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10" w:rsidRDefault="00FD6D10" w:rsidP="001A6EE2">
      <w:pPr>
        <w:tabs>
          <w:tab w:val="left" w:pos="10206"/>
        </w:tabs>
        <w:jc w:val="right"/>
      </w:pPr>
    </w:p>
    <w:p w:rsidR="00FD6D10" w:rsidRPr="00FD6D10" w:rsidRDefault="00FD6D10" w:rsidP="00BE1F5D">
      <w:pPr>
        <w:tabs>
          <w:tab w:val="left" w:pos="10206"/>
        </w:tabs>
        <w:rPr>
          <w:b/>
          <w:sz w:val="28"/>
          <w:szCs w:val="28"/>
        </w:rPr>
      </w:pPr>
    </w:p>
    <w:p w:rsidR="00FD6D10" w:rsidRDefault="00FD6D10" w:rsidP="001A6EE2">
      <w:pPr>
        <w:tabs>
          <w:tab w:val="left" w:pos="10206"/>
        </w:tabs>
        <w:jc w:val="right"/>
      </w:pPr>
    </w:p>
    <w:p w:rsidR="004D7508" w:rsidRPr="001D4A5B" w:rsidRDefault="004D7508" w:rsidP="001A6EE2">
      <w:pPr>
        <w:tabs>
          <w:tab w:val="left" w:pos="10206"/>
        </w:tabs>
        <w:jc w:val="right"/>
      </w:pPr>
      <w:r w:rsidRPr="001D4A5B">
        <w:t>Приложение</w:t>
      </w:r>
    </w:p>
    <w:p w:rsidR="004D7508" w:rsidRPr="001D4A5B" w:rsidRDefault="004D7508" w:rsidP="001A6EE2">
      <w:pPr>
        <w:tabs>
          <w:tab w:val="left" w:pos="10206"/>
        </w:tabs>
        <w:jc w:val="right"/>
      </w:pPr>
      <w:r w:rsidRPr="001D4A5B">
        <w:t>к распоряжению</w:t>
      </w:r>
    </w:p>
    <w:p w:rsidR="004D7508" w:rsidRPr="001D4A5B" w:rsidRDefault="005E2A79" w:rsidP="001A6EE2">
      <w:pPr>
        <w:tabs>
          <w:tab w:val="left" w:pos="10206"/>
        </w:tabs>
        <w:jc w:val="right"/>
      </w:pPr>
      <w:r w:rsidRPr="001D4A5B">
        <w:t>Главы Спас</w:t>
      </w:r>
      <w:r w:rsidR="004D7508" w:rsidRPr="001D4A5B">
        <w:t>ского</w:t>
      </w:r>
    </w:p>
    <w:p w:rsidR="004D7508" w:rsidRPr="001D4A5B" w:rsidRDefault="004D7508" w:rsidP="001A6EE2">
      <w:pPr>
        <w:tabs>
          <w:tab w:val="left" w:pos="10206"/>
        </w:tabs>
        <w:jc w:val="right"/>
      </w:pPr>
      <w:r w:rsidRPr="001D4A5B">
        <w:t>муниципального района</w:t>
      </w:r>
    </w:p>
    <w:p w:rsidR="004D7508" w:rsidRPr="001D4A5B" w:rsidRDefault="0027796D" w:rsidP="001A6EE2">
      <w:pPr>
        <w:tabs>
          <w:tab w:val="left" w:pos="10206"/>
        </w:tabs>
        <w:jc w:val="right"/>
      </w:pPr>
      <w:r w:rsidRPr="001D4A5B">
        <w:t xml:space="preserve">от </w:t>
      </w:r>
      <w:r w:rsidR="008831F9" w:rsidRPr="001D4A5B">
        <w:t>«</w:t>
      </w:r>
      <w:r w:rsidR="00BE1F5D">
        <w:t>___</w:t>
      </w:r>
      <w:r w:rsidR="00A82551" w:rsidRPr="001D4A5B">
        <w:t>» _____</w:t>
      </w:r>
      <w:r w:rsidRPr="001D4A5B">
        <w:t xml:space="preserve"> №</w:t>
      </w:r>
      <w:r w:rsidR="00BE1F5D">
        <w:t xml:space="preserve"> _____</w:t>
      </w:r>
    </w:p>
    <w:p w:rsidR="004D7508" w:rsidRPr="001D4A5B" w:rsidRDefault="004D7508" w:rsidP="001D4A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D7508" w:rsidRPr="00BE1F5D" w:rsidRDefault="004D7508" w:rsidP="001D4A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1F5D">
        <w:rPr>
          <w:color w:val="000000"/>
          <w:sz w:val="28"/>
          <w:szCs w:val="28"/>
        </w:rPr>
        <w:t>План мероприятий</w:t>
      </w:r>
    </w:p>
    <w:p w:rsidR="004D7508" w:rsidRPr="00BE1F5D" w:rsidRDefault="00B90DC9" w:rsidP="001D4A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1F5D">
        <w:rPr>
          <w:color w:val="000000"/>
          <w:sz w:val="28"/>
          <w:szCs w:val="28"/>
        </w:rPr>
        <w:t>п</w:t>
      </w:r>
      <w:r w:rsidR="004D7508" w:rsidRPr="00BE1F5D">
        <w:rPr>
          <w:color w:val="000000"/>
          <w:sz w:val="28"/>
          <w:szCs w:val="28"/>
        </w:rPr>
        <w:t xml:space="preserve">о проведению </w:t>
      </w:r>
      <w:r w:rsidRPr="00BE1F5D">
        <w:rPr>
          <w:color w:val="000000"/>
          <w:sz w:val="28"/>
          <w:szCs w:val="28"/>
        </w:rPr>
        <w:t>месяч</w:t>
      </w:r>
      <w:r w:rsidR="00A82551" w:rsidRPr="00BE1F5D">
        <w:rPr>
          <w:color w:val="000000"/>
          <w:sz w:val="28"/>
          <w:szCs w:val="28"/>
        </w:rPr>
        <w:t>ника</w:t>
      </w:r>
      <w:r w:rsidR="004D7508" w:rsidRPr="00BE1F5D">
        <w:rPr>
          <w:color w:val="000000"/>
          <w:sz w:val="28"/>
          <w:szCs w:val="28"/>
        </w:rPr>
        <w:t xml:space="preserve"> «Экстремизму – Нет!»</w:t>
      </w:r>
    </w:p>
    <w:p w:rsidR="0015541B" w:rsidRPr="001D4A5B" w:rsidRDefault="0015541B" w:rsidP="001D4A5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48"/>
        <w:gridCol w:w="4330"/>
        <w:gridCol w:w="1841"/>
        <w:gridCol w:w="2885"/>
      </w:tblGrid>
      <w:tr w:rsidR="00054E9A" w:rsidRPr="001D4A5B" w:rsidTr="0007120B">
        <w:tc>
          <w:tcPr>
            <w:tcW w:w="748" w:type="dxa"/>
          </w:tcPr>
          <w:p w:rsidR="0015541B" w:rsidRPr="00BE1F5D" w:rsidRDefault="0015541B" w:rsidP="001D4A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F5D">
              <w:rPr>
                <w:color w:val="000000"/>
              </w:rPr>
              <w:t>№ п/п</w:t>
            </w:r>
          </w:p>
        </w:tc>
        <w:tc>
          <w:tcPr>
            <w:tcW w:w="4330" w:type="dxa"/>
          </w:tcPr>
          <w:p w:rsidR="0015541B" w:rsidRPr="00BE1F5D" w:rsidRDefault="0015541B" w:rsidP="001D4A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F5D">
              <w:rPr>
                <w:color w:val="000000"/>
              </w:rPr>
              <w:t>Мероприятия</w:t>
            </w:r>
          </w:p>
        </w:tc>
        <w:tc>
          <w:tcPr>
            <w:tcW w:w="1841" w:type="dxa"/>
          </w:tcPr>
          <w:p w:rsidR="0015541B" w:rsidRPr="00BE1F5D" w:rsidRDefault="0015541B" w:rsidP="001D4A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F5D">
              <w:rPr>
                <w:color w:val="000000"/>
              </w:rPr>
              <w:t>Сроки исполнения</w:t>
            </w:r>
          </w:p>
        </w:tc>
        <w:tc>
          <w:tcPr>
            <w:tcW w:w="2885" w:type="dxa"/>
          </w:tcPr>
          <w:p w:rsidR="0015541B" w:rsidRPr="00BE1F5D" w:rsidRDefault="0015541B" w:rsidP="001D4A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F5D">
              <w:rPr>
                <w:color w:val="000000"/>
              </w:rPr>
              <w:t>Ответственные</w:t>
            </w:r>
          </w:p>
        </w:tc>
      </w:tr>
      <w:tr w:rsidR="00054E9A" w:rsidRPr="001D4A5B" w:rsidTr="0007120B">
        <w:tc>
          <w:tcPr>
            <w:tcW w:w="748" w:type="dxa"/>
          </w:tcPr>
          <w:p w:rsidR="0015541B" w:rsidRPr="001D4A5B" w:rsidRDefault="0015541B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5541B" w:rsidRPr="001D4A5B" w:rsidRDefault="0015541B" w:rsidP="00BE1F5D">
            <w:pPr>
              <w:shd w:val="clear" w:color="auto" w:fill="FFFFFF"/>
              <w:spacing w:line="322" w:lineRule="exact"/>
              <w:ind w:left="10" w:firstLine="10"/>
              <w:jc w:val="both"/>
            </w:pPr>
            <w:r w:rsidRPr="001D4A5B">
              <w:rPr>
                <w:color w:val="000000"/>
                <w:sz w:val="28"/>
                <w:szCs w:val="28"/>
              </w:rPr>
              <w:t xml:space="preserve">Проведение минуты молчания в знак траура по жертвам в </w:t>
            </w:r>
            <w:r w:rsidR="00BE1F5D" w:rsidRPr="001D4A5B">
              <w:rPr>
                <w:color w:val="000000"/>
                <w:sz w:val="28"/>
                <w:szCs w:val="28"/>
              </w:rPr>
              <w:t>Беслане «</w:t>
            </w:r>
            <w:r w:rsidRPr="001D4A5B">
              <w:rPr>
                <w:color w:val="000000"/>
                <w:sz w:val="28"/>
                <w:szCs w:val="28"/>
              </w:rPr>
              <w:t>Мы   помним.   Мы скорбим»   на   торжественных линейках,  посвященных  Дню знаний,   в  общеобразователь</w:t>
            </w:r>
            <w:r w:rsidRPr="001D4A5B">
              <w:rPr>
                <w:color w:val="000000"/>
                <w:sz w:val="28"/>
                <w:szCs w:val="28"/>
              </w:rPr>
              <w:softHyphen/>
              <w:t>ных организациях</w:t>
            </w:r>
          </w:p>
        </w:tc>
        <w:tc>
          <w:tcPr>
            <w:tcW w:w="1841" w:type="dxa"/>
          </w:tcPr>
          <w:p w:rsidR="0015541B" w:rsidRPr="001D4A5B" w:rsidRDefault="000E01DA" w:rsidP="001D4A5B">
            <w:pPr>
              <w:shd w:val="clear" w:color="auto" w:fill="FFFFFF"/>
              <w:spacing w:line="326" w:lineRule="exact"/>
              <w:ind w:left="101" w:right="48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3</w:t>
            </w:r>
            <w:bookmarkStart w:id="0" w:name="_GoBack"/>
            <w:bookmarkEnd w:id="0"/>
            <w:r w:rsidR="0015541B" w:rsidRPr="001D4A5B">
              <w:rPr>
                <w:color w:val="000000"/>
                <w:spacing w:val="-4"/>
                <w:sz w:val="28"/>
                <w:szCs w:val="28"/>
              </w:rPr>
              <w:t xml:space="preserve"> сентября </w:t>
            </w:r>
            <w:r w:rsidR="0015541B" w:rsidRPr="001D4A5B">
              <w:rPr>
                <w:color w:val="000000"/>
                <w:sz w:val="28"/>
                <w:szCs w:val="28"/>
              </w:rPr>
              <w:t>2</w:t>
            </w:r>
            <w:r w:rsidR="00BE1F5D">
              <w:rPr>
                <w:color w:val="000000"/>
                <w:sz w:val="28"/>
                <w:szCs w:val="28"/>
              </w:rPr>
              <w:t xml:space="preserve">020 </w:t>
            </w:r>
          </w:p>
        </w:tc>
        <w:tc>
          <w:tcPr>
            <w:tcW w:w="2885" w:type="dxa"/>
          </w:tcPr>
          <w:p w:rsidR="0015541B" w:rsidRPr="001D4A5B" w:rsidRDefault="0015541B" w:rsidP="001D4A5B">
            <w:pPr>
              <w:shd w:val="clear" w:color="auto" w:fill="FFFFFF"/>
              <w:spacing w:line="322" w:lineRule="exact"/>
              <w:ind w:right="24"/>
              <w:jc w:val="center"/>
            </w:pPr>
            <w:r w:rsidRPr="001D4A5B">
              <w:rPr>
                <w:color w:val="000000"/>
                <w:sz w:val="28"/>
                <w:szCs w:val="28"/>
              </w:rPr>
              <w:t>Отдел образова</w:t>
            </w:r>
            <w:r w:rsidRPr="001D4A5B">
              <w:rPr>
                <w:color w:val="000000"/>
                <w:sz w:val="28"/>
                <w:szCs w:val="28"/>
              </w:rPr>
              <w:softHyphen/>
              <w:t>ния</w:t>
            </w:r>
          </w:p>
          <w:p w:rsidR="0015541B" w:rsidRPr="001D4A5B" w:rsidRDefault="0015541B" w:rsidP="001D4A5B">
            <w:pPr>
              <w:shd w:val="clear" w:color="auto" w:fill="FFFFFF"/>
              <w:spacing w:line="322" w:lineRule="exact"/>
              <w:ind w:right="24" w:firstLine="10"/>
              <w:jc w:val="center"/>
            </w:pPr>
          </w:p>
        </w:tc>
      </w:tr>
      <w:tr w:rsidR="0017599F" w:rsidRPr="001D4A5B" w:rsidTr="0007120B">
        <w:tc>
          <w:tcPr>
            <w:tcW w:w="748" w:type="dxa"/>
          </w:tcPr>
          <w:p w:rsidR="0017599F" w:rsidRPr="001D4A5B" w:rsidRDefault="0017599F" w:rsidP="0017599F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7599F" w:rsidRPr="001D4A5B" w:rsidRDefault="0017599F" w:rsidP="0017599F">
            <w:pPr>
              <w:jc w:val="both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Классные часы на тему:                               «Экстремизм и патриотизм»</w:t>
            </w:r>
          </w:p>
        </w:tc>
        <w:tc>
          <w:tcPr>
            <w:tcW w:w="1841" w:type="dxa"/>
          </w:tcPr>
          <w:p w:rsidR="0017599F" w:rsidRPr="0017599F" w:rsidRDefault="0017599F" w:rsidP="0017599F">
            <w:pPr>
              <w:jc w:val="center"/>
              <w:rPr>
                <w:sz w:val="28"/>
                <w:szCs w:val="28"/>
              </w:rPr>
            </w:pPr>
            <w:r w:rsidRPr="0017599F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</w:tcPr>
          <w:p w:rsidR="0017599F" w:rsidRPr="001D4A5B" w:rsidRDefault="0017599F" w:rsidP="0017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17599F" w:rsidRPr="001D4A5B" w:rsidTr="0007120B">
        <w:tc>
          <w:tcPr>
            <w:tcW w:w="748" w:type="dxa"/>
          </w:tcPr>
          <w:p w:rsidR="0017599F" w:rsidRPr="001D4A5B" w:rsidRDefault="0017599F" w:rsidP="0017599F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7599F" w:rsidRPr="001D4A5B" w:rsidRDefault="0017599F" w:rsidP="0017599F">
            <w:pPr>
              <w:jc w:val="both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Уроки памяти и мужества с участием силовых структур, общественных деятелей, представителей традиционных религий</w:t>
            </w:r>
          </w:p>
        </w:tc>
        <w:tc>
          <w:tcPr>
            <w:tcW w:w="1841" w:type="dxa"/>
          </w:tcPr>
          <w:p w:rsidR="0017599F" w:rsidRPr="0017599F" w:rsidRDefault="0017599F" w:rsidP="0017599F">
            <w:pPr>
              <w:jc w:val="center"/>
              <w:rPr>
                <w:sz w:val="28"/>
                <w:szCs w:val="28"/>
              </w:rPr>
            </w:pPr>
            <w:r w:rsidRPr="0017599F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</w:tcPr>
          <w:p w:rsidR="0017599F" w:rsidRPr="001D4A5B" w:rsidRDefault="0017599F" w:rsidP="0017599F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Отдел образования</w:t>
            </w:r>
          </w:p>
        </w:tc>
      </w:tr>
      <w:tr w:rsidR="004D4C4C" w:rsidRPr="001D4A5B" w:rsidTr="0007120B">
        <w:tc>
          <w:tcPr>
            <w:tcW w:w="748" w:type="dxa"/>
          </w:tcPr>
          <w:p w:rsidR="004D4C4C" w:rsidRPr="001D4A5B" w:rsidRDefault="004D4C4C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4C4C" w:rsidRPr="001D4A5B" w:rsidRDefault="004D4C4C" w:rsidP="00BE1F5D">
            <w:pPr>
              <w:jc w:val="both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Тематические конкурсы                         (стенгазет, рисунков)                              « Терроризм- угроза обществу»</w:t>
            </w:r>
          </w:p>
        </w:tc>
        <w:tc>
          <w:tcPr>
            <w:tcW w:w="1841" w:type="dxa"/>
          </w:tcPr>
          <w:p w:rsidR="004D4C4C" w:rsidRPr="001D4A5B" w:rsidRDefault="00BE1F5D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1047C">
              <w:rPr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</w:tcPr>
          <w:p w:rsidR="00BE1F5D" w:rsidRDefault="00BE1F5D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4D4C4C" w:rsidRPr="001D4A5B" w:rsidRDefault="004D4C4C" w:rsidP="001D4A5B">
            <w:pPr>
              <w:jc w:val="center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классные руководители, учителя ИЗО, педагоги УДО</w:t>
            </w:r>
          </w:p>
        </w:tc>
      </w:tr>
      <w:tr w:rsidR="004D4C4C" w:rsidRPr="001D4A5B" w:rsidTr="0007120B">
        <w:tc>
          <w:tcPr>
            <w:tcW w:w="748" w:type="dxa"/>
          </w:tcPr>
          <w:p w:rsidR="004D4C4C" w:rsidRPr="001D4A5B" w:rsidRDefault="004D4C4C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4C4C" w:rsidRPr="001D4A5B" w:rsidRDefault="004D4C4C" w:rsidP="00BE1F5D">
            <w:pPr>
              <w:jc w:val="both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Книжные и художественные выставки на базе школьных библиотек</w:t>
            </w:r>
          </w:p>
        </w:tc>
        <w:tc>
          <w:tcPr>
            <w:tcW w:w="1841" w:type="dxa"/>
          </w:tcPr>
          <w:p w:rsidR="004D4C4C" w:rsidRPr="001D4A5B" w:rsidRDefault="00BE1F5D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1047C">
              <w:rPr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</w:tcPr>
          <w:p w:rsidR="00BE1F5D" w:rsidRDefault="00BE1F5D" w:rsidP="001D4A5B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Отдел образования</w:t>
            </w:r>
            <w:r>
              <w:rPr>
                <w:sz w:val="28"/>
                <w:szCs w:val="28"/>
              </w:rPr>
              <w:t>,</w:t>
            </w:r>
          </w:p>
          <w:p w:rsidR="004D4C4C" w:rsidRPr="001D4A5B" w:rsidRDefault="004D4C4C" w:rsidP="001D4A5B">
            <w:pPr>
              <w:jc w:val="center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школьные библиотекари</w:t>
            </w:r>
          </w:p>
        </w:tc>
      </w:tr>
      <w:tr w:rsidR="004D4C4C" w:rsidRPr="001D4A5B" w:rsidTr="0007120B">
        <w:tc>
          <w:tcPr>
            <w:tcW w:w="748" w:type="dxa"/>
          </w:tcPr>
          <w:p w:rsidR="004D4C4C" w:rsidRPr="001D4A5B" w:rsidRDefault="004D4C4C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4C4C" w:rsidRPr="001D4A5B" w:rsidRDefault="004D4C4C" w:rsidP="00BE1F5D">
            <w:pPr>
              <w:jc w:val="both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Спортивные турниры, приуроченные к памятным датам</w:t>
            </w:r>
          </w:p>
        </w:tc>
        <w:tc>
          <w:tcPr>
            <w:tcW w:w="1841" w:type="dxa"/>
          </w:tcPr>
          <w:p w:rsidR="004D4C4C" w:rsidRPr="001D4A5B" w:rsidRDefault="00BE1F5D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1047C">
              <w:rPr>
                <w:sz w:val="28"/>
                <w:szCs w:val="28"/>
              </w:rPr>
              <w:t xml:space="preserve"> период проведения  месячника</w:t>
            </w:r>
          </w:p>
        </w:tc>
        <w:tc>
          <w:tcPr>
            <w:tcW w:w="2885" w:type="dxa"/>
          </w:tcPr>
          <w:p w:rsidR="00BE1F5D" w:rsidRDefault="00BE1F5D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BE1F5D" w:rsidRDefault="00BE1F5D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молодежи, спорта и туризму</w:t>
            </w:r>
          </w:p>
          <w:p w:rsidR="004D4C4C" w:rsidRPr="001D4A5B" w:rsidRDefault="004D4C4C" w:rsidP="001D4A5B">
            <w:pPr>
              <w:jc w:val="center"/>
              <w:rPr>
                <w:sz w:val="28"/>
                <w:szCs w:val="28"/>
              </w:rPr>
            </w:pPr>
          </w:p>
        </w:tc>
      </w:tr>
      <w:tr w:rsidR="004D4C4C" w:rsidRPr="001D4A5B" w:rsidTr="0007120B">
        <w:tc>
          <w:tcPr>
            <w:tcW w:w="748" w:type="dxa"/>
          </w:tcPr>
          <w:p w:rsidR="004D4C4C" w:rsidRPr="001D4A5B" w:rsidRDefault="004D4C4C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4C4C" w:rsidRPr="001D4A5B" w:rsidRDefault="00BE1F5D" w:rsidP="00BE1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4C4C" w:rsidRPr="001D4A5B">
              <w:rPr>
                <w:sz w:val="28"/>
                <w:szCs w:val="28"/>
              </w:rPr>
              <w:t>рганизация учебно-тренировочных занятий</w:t>
            </w:r>
          </w:p>
        </w:tc>
        <w:tc>
          <w:tcPr>
            <w:tcW w:w="1841" w:type="dxa"/>
          </w:tcPr>
          <w:p w:rsidR="004D4C4C" w:rsidRPr="001D4A5B" w:rsidRDefault="00D1047C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</w:tcPr>
          <w:p w:rsidR="00BE1F5D" w:rsidRDefault="00BE1F5D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4D4C4C" w:rsidRPr="001D4A5B" w:rsidRDefault="004D4C4C" w:rsidP="001D4A5B">
            <w:pPr>
              <w:jc w:val="center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педагоги ОБЖ</w:t>
            </w:r>
          </w:p>
        </w:tc>
      </w:tr>
      <w:tr w:rsidR="001D4A5B" w:rsidRPr="001D4A5B" w:rsidTr="0007120B">
        <w:tc>
          <w:tcPr>
            <w:tcW w:w="748" w:type="dxa"/>
          </w:tcPr>
          <w:p w:rsidR="001D4A5B" w:rsidRPr="001D4A5B" w:rsidRDefault="001D4A5B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D4A5B" w:rsidRDefault="001D4A5B" w:rsidP="00BE1F5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D4A5B">
              <w:rPr>
                <w:sz w:val="28"/>
                <w:szCs w:val="28"/>
                <w:bdr w:val="none" w:sz="0" w:space="0" w:color="auto" w:frame="1"/>
              </w:rPr>
              <w:t>Проведение тематических бесед в 5-9 классах «Терроризм – зло против человечества»;</w:t>
            </w:r>
          </w:p>
          <w:p w:rsidR="00FD6D10" w:rsidRPr="001D4A5B" w:rsidRDefault="00FD6D10" w:rsidP="00BE1F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D4A5B" w:rsidRPr="001D4A5B" w:rsidRDefault="00D1047C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 период проведения  месячника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1A6EE2" w:rsidRDefault="0022099F" w:rsidP="0022099F">
            <w:pPr>
              <w:pStyle w:val="a9"/>
              <w:jc w:val="center"/>
              <w:rPr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1D4A5B" w:rsidRPr="00BE1F5D" w:rsidRDefault="001D4A5B" w:rsidP="00BE1F5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1D4A5B" w:rsidRPr="001D4A5B" w:rsidRDefault="001D4A5B" w:rsidP="001D4A5B">
            <w:pPr>
              <w:jc w:val="center"/>
              <w:rPr>
                <w:sz w:val="28"/>
                <w:szCs w:val="28"/>
              </w:rPr>
            </w:pPr>
          </w:p>
        </w:tc>
      </w:tr>
      <w:tr w:rsidR="001D4A5B" w:rsidRPr="001D4A5B" w:rsidTr="0007120B">
        <w:tc>
          <w:tcPr>
            <w:tcW w:w="748" w:type="dxa"/>
          </w:tcPr>
          <w:p w:rsidR="001D4A5B" w:rsidRPr="001D4A5B" w:rsidRDefault="001D4A5B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D4A5B" w:rsidRPr="001D4A5B" w:rsidRDefault="001D4A5B" w:rsidP="00BE1F5D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 xml:space="preserve">Организация встречи с представителями ОМВД по Спасскому муниципальному р-ну РТ </w:t>
            </w:r>
            <w:r w:rsidRPr="001D4A5B">
              <w:rPr>
                <w:sz w:val="28"/>
                <w:szCs w:val="28"/>
                <w:bdr w:val="none" w:sz="0" w:space="0" w:color="auto" w:frame="1"/>
              </w:rPr>
              <w:t>«Борьба с терроризмом касается каждого» 5-11 классы</w:t>
            </w:r>
          </w:p>
        </w:tc>
        <w:tc>
          <w:tcPr>
            <w:tcW w:w="1841" w:type="dxa"/>
          </w:tcPr>
          <w:p w:rsidR="001D4A5B" w:rsidRPr="001D4A5B" w:rsidRDefault="00D1047C" w:rsidP="001D4A5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период проведения месячника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1D4A5B" w:rsidRPr="001D4A5B" w:rsidRDefault="0022099F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1D4A5B" w:rsidRPr="001D4A5B" w:rsidTr="0007120B">
        <w:tc>
          <w:tcPr>
            <w:tcW w:w="748" w:type="dxa"/>
          </w:tcPr>
          <w:p w:rsidR="001D4A5B" w:rsidRPr="001D4A5B" w:rsidRDefault="001D4A5B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D4A5B" w:rsidRPr="001D4A5B" w:rsidRDefault="001D4A5B" w:rsidP="00BE1F5D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Лекция в 10,11</w:t>
            </w:r>
            <w:r w:rsidR="0022099F">
              <w:rPr>
                <w:sz w:val="28"/>
                <w:szCs w:val="28"/>
              </w:rPr>
              <w:t xml:space="preserve"> </w:t>
            </w:r>
            <w:r w:rsidRPr="001D4A5B">
              <w:rPr>
                <w:sz w:val="28"/>
                <w:szCs w:val="28"/>
              </w:rPr>
              <w:t>классах: «Противодействие экстремизму в современном мире»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D4A5B" w:rsidRPr="001D4A5B" w:rsidRDefault="00D1047C" w:rsidP="001D4A5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период проведения  месячника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1D4A5B" w:rsidRPr="001D4A5B" w:rsidRDefault="0022099F" w:rsidP="001D4A5B">
            <w:pPr>
              <w:jc w:val="center"/>
              <w:rPr>
                <w:sz w:val="28"/>
                <w:szCs w:val="28"/>
              </w:rPr>
            </w:pPr>
            <w:r w:rsidRPr="0022099F">
              <w:rPr>
                <w:sz w:val="28"/>
                <w:szCs w:val="28"/>
              </w:rPr>
              <w:t>Отдел образования</w:t>
            </w:r>
          </w:p>
        </w:tc>
      </w:tr>
      <w:tr w:rsidR="001D4A5B" w:rsidRPr="001D4A5B" w:rsidTr="0007120B">
        <w:tc>
          <w:tcPr>
            <w:tcW w:w="748" w:type="dxa"/>
          </w:tcPr>
          <w:p w:rsidR="001D4A5B" w:rsidRPr="001D4A5B" w:rsidRDefault="001D4A5B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D4A5B" w:rsidRPr="001D4A5B" w:rsidRDefault="001D4A5B" w:rsidP="00D1047C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  <w:bdr w:val="none" w:sz="0" w:space="0" w:color="auto" w:frame="1"/>
              </w:rPr>
              <w:t>Распространение среди детей, подростков, родителей информационных листов.</w:t>
            </w:r>
          </w:p>
        </w:tc>
        <w:tc>
          <w:tcPr>
            <w:tcW w:w="1841" w:type="dxa"/>
          </w:tcPr>
          <w:p w:rsidR="001D4A5B" w:rsidRPr="001D4A5B" w:rsidRDefault="00D1047C" w:rsidP="001D4A5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 период проведения </w:t>
            </w:r>
            <w:r w:rsidR="001D4A5B" w:rsidRPr="001D4A5B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1D4A5B" w:rsidRPr="001D4A5B" w:rsidRDefault="0022099F" w:rsidP="001D4A5B">
            <w:pPr>
              <w:jc w:val="center"/>
              <w:rPr>
                <w:sz w:val="28"/>
                <w:szCs w:val="28"/>
              </w:rPr>
            </w:pPr>
            <w:r w:rsidRPr="0022099F">
              <w:rPr>
                <w:sz w:val="28"/>
                <w:szCs w:val="28"/>
              </w:rPr>
              <w:t>Отдел образования</w:t>
            </w:r>
          </w:p>
        </w:tc>
      </w:tr>
      <w:tr w:rsidR="001D4A5B" w:rsidRPr="001D4A5B" w:rsidTr="0007120B">
        <w:tc>
          <w:tcPr>
            <w:tcW w:w="748" w:type="dxa"/>
          </w:tcPr>
          <w:p w:rsidR="001D4A5B" w:rsidRPr="001D4A5B" w:rsidRDefault="001D4A5B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D4A5B" w:rsidRPr="001D4A5B" w:rsidRDefault="001D4A5B" w:rsidP="00D1047C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D4A5B">
              <w:rPr>
                <w:sz w:val="28"/>
                <w:szCs w:val="28"/>
                <w:bdr w:val="none" w:sz="0" w:space="0" w:color="auto" w:frame="1"/>
              </w:rPr>
              <w:t>Организация и проведение спортивных мероприятий по волейболу, бадминтону и мини-футболу под эгидой «Экстремизму-Нет!»</w:t>
            </w:r>
          </w:p>
          <w:p w:rsidR="001D4A5B" w:rsidRPr="001D4A5B" w:rsidRDefault="001D4A5B" w:rsidP="001D4A5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1" w:type="dxa"/>
          </w:tcPr>
          <w:p w:rsidR="001D4A5B" w:rsidRPr="001D4A5B" w:rsidRDefault="00D1047C" w:rsidP="001D4A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  <w:p w:rsidR="001D4A5B" w:rsidRPr="001D4A5B" w:rsidRDefault="001D4A5B" w:rsidP="001D4A5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1D4A5B" w:rsidRDefault="0022099F" w:rsidP="001D4A5B">
            <w:pPr>
              <w:jc w:val="center"/>
              <w:rPr>
                <w:sz w:val="28"/>
                <w:szCs w:val="28"/>
              </w:rPr>
            </w:pPr>
            <w:r w:rsidRPr="0022099F">
              <w:rPr>
                <w:sz w:val="28"/>
                <w:szCs w:val="28"/>
              </w:rPr>
              <w:t>Отдел молодежи, спорта и туризму</w:t>
            </w:r>
          </w:p>
          <w:p w:rsidR="0022099F" w:rsidRPr="001D4A5B" w:rsidRDefault="0022099F" w:rsidP="001D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</w:tr>
      <w:tr w:rsidR="001D4A5B" w:rsidRPr="001D4A5B" w:rsidTr="0007120B">
        <w:tc>
          <w:tcPr>
            <w:tcW w:w="748" w:type="dxa"/>
          </w:tcPr>
          <w:p w:rsidR="001D4A5B" w:rsidRPr="001D4A5B" w:rsidRDefault="001D4A5B" w:rsidP="001D4A5B">
            <w:pPr>
              <w:pStyle w:val="a8"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D4A5B" w:rsidRDefault="001D4A5B" w:rsidP="00D1047C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D4A5B">
              <w:rPr>
                <w:sz w:val="28"/>
                <w:szCs w:val="28"/>
                <w:bdr w:val="none" w:sz="0" w:space="0" w:color="auto" w:frame="1"/>
              </w:rPr>
              <w:t>Организация и п</w:t>
            </w:r>
            <w:r w:rsidR="00D1047C">
              <w:rPr>
                <w:sz w:val="28"/>
                <w:szCs w:val="28"/>
                <w:bdr w:val="none" w:sz="0" w:space="0" w:color="auto" w:frame="1"/>
              </w:rPr>
              <w:t>роведение «Кросс-Татарстана 2020</w:t>
            </w:r>
            <w:r w:rsidRPr="001D4A5B">
              <w:rPr>
                <w:sz w:val="28"/>
                <w:szCs w:val="28"/>
                <w:bdr w:val="none" w:sz="0" w:space="0" w:color="auto" w:frame="1"/>
              </w:rPr>
              <w:t xml:space="preserve"> года» под эгидой «Спорт против экстремизма!»</w:t>
            </w:r>
          </w:p>
          <w:p w:rsidR="001D4A5B" w:rsidRPr="001D4A5B" w:rsidRDefault="001D4A5B" w:rsidP="001D4A5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1" w:type="dxa"/>
          </w:tcPr>
          <w:p w:rsidR="001D4A5B" w:rsidRPr="001D4A5B" w:rsidRDefault="00D1047C" w:rsidP="00D1047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7C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2099F" w:rsidRPr="0022099F" w:rsidRDefault="0022099F" w:rsidP="0022099F">
            <w:pPr>
              <w:jc w:val="center"/>
              <w:rPr>
                <w:sz w:val="28"/>
                <w:szCs w:val="28"/>
              </w:rPr>
            </w:pPr>
            <w:r w:rsidRPr="0022099F">
              <w:rPr>
                <w:sz w:val="28"/>
                <w:szCs w:val="28"/>
              </w:rPr>
              <w:t>Отдел молодежи, спорта и туризму</w:t>
            </w:r>
          </w:p>
          <w:p w:rsidR="001D4A5B" w:rsidRPr="001D4A5B" w:rsidRDefault="0022099F" w:rsidP="0022099F">
            <w:pPr>
              <w:jc w:val="center"/>
              <w:rPr>
                <w:sz w:val="28"/>
                <w:szCs w:val="28"/>
              </w:rPr>
            </w:pPr>
            <w:r w:rsidRPr="0022099F">
              <w:rPr>
                <w:sz w:val="28"/>
                <w:szCs w:val="28"/>
              </w:rPr>
              <w:t>(по отдельному плану)</w:t>
            </w:r>
          </w:p>
        </w:tc>
      </w:tr>
      <w:tr w:rsidR="00054E9A" w:rsidRPr="001D4A5B" w:rsidTr="0007120B">
        <w:tc>
          <w:tcPr>
            <w:tcW w:w="748" w:type="dxa"/>
          </w:tcPr>
          <w:p w:rsidR="00215D5B" w:rsidRPr="001D4A5B" w:rsidRDefault="00215D5B" w:rsidP="001D4A5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15D5B" w:rsidRPr="001D4A5B" w:rsidRDefault="00215D5B" w:rsidP="00D1047C">
            <w:pPr>
              <w:shd w:val="clear" w:color="auto" w:fill="FFFFFF"/>
              <w:spacing w:line="322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1D4A5B">
              <w:rPr>
                <w:color w:val="000000"/>
                <w:sz w:val="28"/>
                <w:szCs w:val="28"/>
              </w:rPr>
              <w:t>Проведение во всех официаль</w:t>
            </w:r>
            <w:r w:rsidRPr="001D4A5B">
              <w:rPr>
                <w:color w:val="000000"/>
                <w:sz w:val="28"/>
                <w:szCs w:val="28"/>
              </w:rPr>
              <w:softHyphen/>
              <w:t>ных аккаунтах социальных се</w:t>
            </w:r>
            <w:r w:rsidRPr="001D4A5B">
              <w:rPr>
                <w:color w:val="000000"/>
                <w:sz w:val="28"/>
                <w:szCs w:val="28"/>
              </w:rPr>
              <w:softHyphen/>
              <w:t xml:space="preserve">тей   органов   местного   </w:t>
            </w:r>
            <w:r w:rsidR="0017599F" w:rsidRPr="001D4A5B">
              <w:rPr>
                <w:color w:val="000000"/>
                <w:sz w:val="28"/>
                <w:szCs w:val="28"/>
              </w:rPr>
              <w:t>само</w:t>
            </w:r>
            <w:r w:rsidR="0017599F" w:rsidRPr="001D4A5B">
              <w:rPr>
                <w:color w:val="000000"/>
                <w:sz w:val="28"/>
                <w:szCs w:val="28"/>
              </w:rPr>
              <w:softHyphen/>
              <w:t>управления, осуществляющих</w:t>
            </w:r>
            <w:r w:rsidRPr="001D4A5B">
              <w:rPr>
                <w:color w:val="000000"/>
                <w:sz w:val="28"/>
                <w:szCs w:val="28"/>
              </w:rPr>
              <w:t xml:space="preserve"> управление в сфере </w:t>
            </w:r>
            <w:r w:rsidR="0017599F" w:rsidRPr="001D4A5B">
              <w:rPr>
                <w:color w:val="000000"/>
                <w:sz w:val="28"/>
                <w:szCs w:val="28"/>
              </w:rPr>
              <w:t>образова</w:t>
            </w:r>
            <w:r w:rsidR="0017599F" w:rsidRPr="001D4A5B">
              <w:rPr>
                <w:color w:val="000000"/>
                <w:sz w:val="28"/>
                <w:szCs w:val="28"/>
              </w:rPr>
              <w:softHyphen/>
              <w:t>ния, организаций</w:t>
            </w:r>
            <w:r w:rsidRPr="001D4A5B">
              <w:rPr>
                <w:color w:val="000000"/>
                <w:sz w:val="28"/>
                <w:szCs w:val="28"/>
              </w:rPr>
              <w:t xml:space="preserve">    дополни</w:t>
            </w:r>
            <w:r w:rsidRPr="001D4A5B">
              <w:rPr>
                <w:color w:val="000000"/>
                <w:sz w:val="28"/>
                <w:szCs w:val="28"/>
              </w:rPr>
              <w:softHyphen/>
            </w:r>
            <w:r w:rsidRPr="001D4A5B">
              <w:rPr>
                <w:color w:val="000000"/>
                <w:spacing w:val="-1"/>
                <w:sz w:val="28"/>
                <w:szCs w:val="28"/>
              </w:rPr>
              <w:t xml:space="preserve">тельного   </w:t>
            </w:r>
            <w:r w:rsidR="0017599F" w:rsidRPr="001D4A5B">
              <w:rPr>
                <w:color w:val="000000"/>
                <w:spacing w:val="-1"/>
                <w:sz w:val="28"/>
                <w:szCs w:val="28"/>
              </w:rPr>
              <w:t>образования, общеобразовательных</w:t>
            </w:r>
            <w:r w:rsidRPr="001D4A5B">
              <w:rPr>
                <w:color w:val="000000"/>
                <w:sz w:val="28"/>
                <w:szCs w:val="28"/>
              </w:rPr>
              <w:t xml:space="preserve"> и професси</w:t>
            </w:r>
            <w:r w:rsidRPr="001D4A5B">
              <w:rPr>
                <w:color w:val="000000"/>
                <w:sz w:val="28"/>
                <w:szCs w:val="28"/>
              </w:rPr>
              <w:softHyphen/>
              <w:t>ональных образовательных ор</w:t>
            </w:r>
            <w:r w:rsidRPr="001D4A5B">
              <w:rPr>
                <w:color w:val="000000"/>
                <w:sz w:val="28"/>
                <w:szCs w:val="28"/>
              </w:rPr>
              <w:softHyphen/>
              <w:t>ганизаций        фото-</w:t>
            </w:r>
            <w:proofErr w:type="spellStart"/>
            <w:r w:rsidRPr="001D4A5B">
              <w:rPr>
                <w:color w:val="000000"/>
                <w:sz w:val="28"/>
                <w:szCs w:val="28"/>
              </w:rPr>
              <w:t>флешмоба</w:t>
            </w:r>
            <w:proofErr w:type="spellEnd"/>
            <w:r w:rsidRPr="001D4A5B">
              <w:rPr>
                <w:color w:val="000000"/>
                <w:sz w:val="28"/>
                <w:szCs w:val="28"/>
              </w:rPr>
              <w:t xml:space="preserve"> </w:t>
            </w:r>
            <w:r w:rsidRPr="001D4A5B">
              <w:rPr>
                <w:color w:val="000000"/>
                <w:spacing w:val="-1"/>
                <w:sz w:val="28"/>
                <w:szCs w:val="28"/>
              </w:rPr>
              <w:t>патриотической   направленно</w:t>
            </w:r>
            <w:r w:rsidRPr="001D4A5B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1D4A5B">
              <w:rPr>
                <w:color w:val="000000"/>
                <w:sz w:val="28"/>
                <w:szCs w:val="28"/>
              </w:rPr>
              <w:t>сти</w:t>
            </w:r>
          </w:p>
          <w:p w:rsidR="00FB0EFF" w:rsidRPr="001D4A5B" w:rsidRDefault="00FB0EFF" w:rsidP="001D4A5B">
            <w:pPr>
              <w:shd w:val="clear" w:color="auto" w:fill="FFFFFF"/>
              <w:spacing w:line="322" w:lineRule="exact"/>
              <w:ind w:firstLine="5"/>
              <w:jc w:val="center"/>
            </w:pPr>
          </w:p>
        </w:tc>
        <w:tc>
          <w:tcPr>
            <w:tcW w:w="1841" w:type="dxa"/>
          </w:tcPr>
          <w:p w:rsidR="00215D5B" w:rsidRPr="001D4A5B" w:rsidRDefault="00215D5B" w:rsidP="00D1047C">
            <w:pPr>
              <w:shd w:val="clear" w:color="auto" w:fill="FFFFFF"/>
              <w:spacing w:line="322" w:lineRule="exact"/>
              <w:ind w:left="130" w:right="120" w:firstLine="134"/>
              <w:jc w:val="center"/>
            </w:pPr>
            <w:r w:rsidRPr="001D4A5B">
              <w:rPr>
                <w:color w:val="000000"/>
                <w:sz w:val="28"/>
                <w:szCs w:val="28"/>
              </w:rPr>
              <w:t xml:space="preserve">В период </w:t>
            </w:r>
            <w:r w:rsidRPr="001D4A5B">
              <w:rPr>
                <w:color w:val="000000"/>
                <w:spacing w:val="-2"/>
                <w:sz w:val="28"/>
                <w:szCs w:val="28"/>
              </w:rPr>
              <w:t xml:space="preserve">проведения </w:t>
            </w:r>
            <w:r w:rsidR="00EE4C7F" w:rsidRPr="001D4A5B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2885" w:type="dxa"/>
          </w:tcPr>
          <w:p w:rsidR="00215D5B" w:rsidRPr="001D4A5B" w:rsidRDefault="00215D5B" w:rsidP="001D4A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Отдел образования</w:t>
            </w:r>
            <w:r w:rsidR="00054E9A" w:rsidRPr="001D4A5B">
              <w:rPr>
                <w:sz w:val="28"/>
                <w:szCs w:val="28"/>
              </w:rPr>
              <w:t xml:space="preserve"> </w:t>
            </w:r>
            <w:r w:rsidR="00054E9A" w:rsidRPr="001D4A5B">
              <w:rPr>
                <w:color w:val="000000"/>
                <w:sz w:val="28"/>
                <w:szCs w:val="28"/>
              </w:rPr>
              <w:t>(по отдельно</w:t>
            </w:r>
            <w:r w:rsidR="00054E9A" w:rsidRPr="001D4A5B">
              <w:rPr>
                <w:color w:val="000000"/>
                <w:sz w:val="28"/>
                <w:szCs w:val="28"/>
              </w:rPr>
              <w:softHyphen/>
              <w:t>му плану)</w:t>
            </w:r>
          </w:p>
        </w:tc>
      </w:tr>
      <w:tr w:rsidR="00FB0EFF" w:rsidRPr="001D4A5B" w:rsidTr="0007120B">
        <w:tc>
          <w:tcPr>
            <w:tcW w:w="748" w:type="dxa"/>
          </w:tcPr>
          <w:p w:rsidR="00FB0EFF" w:rsidRPr="001D4A5B" w:rsidRDefault="00FB0EFF" w:rsidP="001D4A5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FB0EFF" w:rsidRPr="001D4A5B" w:rsidRDefault="00FB0EFF" w:rsidP="00D104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4A5B">
              <w:rPr>
                <w:color w:val="000000"/>
                <w:sz w:val="28"/>
                <w:szCs w:val="28"/>
              </w:rPr>
              <w:t xml:space="preserve">Методическое занятие с </w:t>
            </w:r>
            <w:proofErr w:type="spellStart"/>
            <w:r w:rsidRPr="001D4A5B">
              <w:rPr>
                <w:color w:val="000000"/>
                <w:sz w:val="28"/>
                <w:szCs w:val="28"/>
              </w:rPr>
              <w:t>методобъединениями</w:t>
            </w:r>
            <w:proofErr w:type="spellEnd"/>
            <w:r w:rsidRPr="001D4A5B">
              <w:rPr>
                <w:color w:val="000000"/>
                <w:sz w:val="28"/>
                <w:szCs w:val="28"/>
              </w:rPr>
              <w:t xml:space="preserve"> классных руководителей школ района на тему «О воспитании толерантного сознания в межнациональных и межконфессиональных </w:t>
            </w:r>
            <w:r w:rsidRPr="001D4A5B">
              <w:rPr>
                <w:color w:val="000000"/>
                <w:sz w:val="28"/>
                <w:szCs w:val="28"/>
              </w:rPr>
              <w:lastRenderedPageBreak/>
              <w:t>отношениях» с последующим проведением классных часов в школах района</w:t>
            </w:r>
          </w:p>
        </w:tc>
        <w:tc>
          <w:tcPr>
            <w:tcW w:w="1841" w:type="dxa"/>
          </w:tcPr>
          <w:p w:rsidR="00FB0EFF" w:rsidRPr="001D4A5B" w:rsidRDefault="00FB0EFF" w:rsidP="001D4A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4A5B">
              <w:rPr>
                <w:color w:val="000000"/>
                <w:sz w:val="28"/>
                <w:szCs w:val="28"/>
              </w:rPr>
              <w:lastRenderedPageBreak/>
              <w:t xml:space="preserve">В период проведения </w:t>
            </w:r>
            <w:r w:rsidR="00EE4C7F" w:rsidRPr="001D4A5B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2885" w:type="dxa"/>
          </w:tcPr>
          <w:p w:rsidR="00054E9A" w:rsidRPr="001D4A5B" w:rsidRDefault="00FB0EFF" w:rsidP="001D4A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4A5B">
              <w:rPr>
                <w:color w:val="000000"/>
                <w:sz w:val="28"/>
                <w:szCs w:val="28"/>
              </w:rPr>
              <w:t>Отдел образования</w:t>
            </w:r>
          </w:p>
          <w:p w:rsidR="00FB0EFF" w:rsidRPr="001D4A5B" w:rsidRDefault="00054E9A" w:rsidP="001D4A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4A5B">
              <w:rPr>
                <w:color w:val="000000"/>
                <w:sz w:val="28"/>
                <w:szCs w:val="28"/>
              </w:rPr>
              <w:t>(по отдельно</w:t>
            </w:r>
            <w:r w:rsidRPr="001D4A5B">
              <w:rPr>
                <w:color w:val="000000"/>
                <w:sz w:val="28"/>
                <w:szCs w:val="28"/>
              </w:rPr>
              <w:softHyphen/>
              <w:t>му плану)</w:t>
            </w:r>
          </w:p>
        </w:tc>
      </w:tr>
      <w:tr w:rsidR="00B25380" w:rsidRPr="001D4A5B" w:rsidTr="0007120B">
        <w:tc>
          <w:tcPr>
            <w:tcW w:w="748" w:type="dxa"/>
          </w:tcPr>
          <w:p w:rsidR="00215D5B" w:rsidRPr="001D4A5B" w:rsidRDefault="00215D5B" w:rsidP="001D4A5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FB0EFF" w:rsidRPr="00FD6D10" w:rsidRDefault="00215D5B" w:rsidP="00D1047C">
            <w:pPr>
              <w:shd w:val="clear" w:color="auto" w:fill="FFFFFF"/>
              <w:spacing w:line="322" w:lineRule="exact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1D4A5B">
              <w:rPr>
                <w:color w:val="000000"/>
                <w:spacing w:val="-1"/>
                <w:sz w:val="28"/>
                <w:szCs w:val="28"/>
              </w:rPr>
              <w:t xml:space="preserve">Проведение в образовательных </w:t>
            </w:r>
            <w:r w:rsidRPr="001D4A5B">
              <w:rPr>
                <w:color w:val="000000"/>
                <w:sz w:val="28"/>
                <w:szCs w:val="28"/>
              </w:rPr>
              <w:t xml:space="preserve">организациях всех типов: классных часов, направленных на  развитие  у   обучающихся </w:t>
            </w:r>
            <w:r w:rsidRPr="001D4A5B">
              <w:rPr>
                <w:color w:val="000000"/>
                <w:spacing w:val="-1"/>
                <w:sz w:val="28"/>
                <w:szCs w:val="28"/>
              </w:rPr>
              <w:t>толерантности    в    межнацио</w:t>
            </w:r>
            <w:r w:rsidRPr="001D4A5B">
              <w:rPr>
                <w:color w:val="000000"/>
                <w:spacing w:val="-1"/>
                <w:sz w:val="28"/>
                <w:szCs w:val="28"/>
              </w:rPr>
              <w:softHyphen/>
              <w:t>нальных     и     межконфессио</w:t>
            </w:r>
            <w:r w:rsidRPr="001D4A5B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1D4A5B">
              <w:rPr>
                <w:color w:val="000000"/>
                <w:sz w:val="28"/>
                <w:szCs w:val="28"/>
              </w:rPr>
              <w:t>нальных отношениях, а также развитие правовой и полити</w:t>
            </w:r>
            <w:r w:rsidRPr="001D4A5B">
              <w:rPr>
                <w:color w:val="000000"/>
                <w:sz w:val="28"/>
                <w:szCs w:val="28"/>
              </w:rPr>
              <w:softHyphen/>
              <w:t>ческой культуры; занятий по профилактике по</w:t>
            </w:r>
            <w:r w:rsidRPr="001D4A5B">
              <w:rPr>
                <w:color w:val="000000"/>
                <w:sz w:val="28"/>
                <w:szCs w:val="28"/>
              </w:rPr>
              <w:softHyphen/>
              <w:t>ступления   заведомо   ложных сообщений об актах террориз</w:t>
            </w:r>
            <w:r w:rsidRPr="001D4A5B">
              <w:rPr>
                <w:color w:val="000000"/>
                <w:sz w:val="28"/>
                <w:szCs w:val="28"/>
              </w:rPr>
              <w:softHyphen/>
              <w:t>ма (по отдельному плану)</w:t>
            </w:r>
          </w:p>
        </w:tc>
        <w:tc>
          <w:tcPr>
            <w:tcW w:w="1841" w:type="dxa"/>
          </w:tcPr>
          <w:p w:rsidR="00215D5B" w:rsidRPr="001D4A5B" w:rsidRDefault="00215D5B" w:rsidP="001D4A5B">
            <w:pPr>
              <w:shd w:val="clear" w:color="auto" w:fill="FFFFFF"/>
              <w:spacing w:line="326" w:lineRule="exact"/>
              <w:ind w:left="130" w:right="115" w:firstLine="134"/>
              <w:jc w:val="center"/>
            </w:pPr>
            <w:r w:rsidRPr="001D4A5B">
              <w:rPr>
                <w:color w:val="000000"/>
                <w:sz w:val="28"/>
                <w:szCs w:val="28"/>
              </w:rPr>
              <w:t xml:space="preserve">В период </w:t>
            </w:r>
            <w:r w:rsidRPr="001D4A5B">
              <w:rPr>
                <w:color w:val="000000"/>
                <w:spacing w:val="-1"/>
                <w:sz w:val="28"/>
                <w:szCs w:val="28"/>
              </w:rPr>
              <w:t xml:space="preserve">проведения </w:t>
            </w:r>
            <w:r w:rsidR="00EE4C7F" w:rsidRPr="001D4A5B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2885" w:type="dxa"/>
          </w:tcPr>
          <w:p w:rsidR="00215D5B" w:rsidRPr="001D4A5B" w:rsidRDefault="00215D5B" w:rsidP="001D4A5B">
            <w:pPr>
              <w:shd w:val="clear" w:color="auto" w:fill="FFFFFF"/>
              <w:spacing w:line="322" w:lineRule="exact"/>
              <w:ind w:right="10"/>
              <w:jc w:val="center"/>
            </w:pPr>
            <w:r w:rsidRPr="001D4A5B">
              <w:rPr>
                <w:color w:val="000000"/>
                <w:sz w:val="28"/>
                <w:szCs w:val="28"/>
              </w:rPr>
              <w:t>Отдел образования совместно с</w:t>
            </w:r>
          </w:p>
          <w:p w:rsidR="00215D5B" w:rsidRPr="001D4A5B" w:rsidRDefault="0007120B" w:rsidP="001D4A5B">
            <w:pPr>
              <w:shd w:val="clear" w:color="auto" w:fill="FFFFFF"/>
              <w:spacing w:line="322" w:lineRule="exact"/>
              <w:ind w:right="1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ОМВД России</w:t>
            </w:r>
            <w:r w:rsidR="00215D5B" w:rsidRPr="001D4A5B">
              <w:rPr>
                <w:color w:val="000000"/>
                <w:sz w:val="28"/>
                <w:szCs w:val="28"/>
              </w:rPr>
              <w:t xml:space="preserve"> по Спасскому </w:t>
            </w:r>
            <w:r w:rsidRPr="001D4A5B">
              <w:rPr>
                <w:color w:val="000000"/>
                <w:sz w:val="28"/>
                <w:szCs w:val="28"/>
              </w:rPr>
              <w:t>району</w:t>
            </w:r>
            <w:r w:rsidRPr="001D4A5B">
              <w:rPr>
                <w:color w:val="000000"/>
                <w:spacing w:val="-2"/>
                <w:sz w:val="28"/>
                <w:szCs w:val="28"/>
              </w:rPr>
              <w:t xml:space="preserve"> (</w:t>
            </w:r>
            <w:r w:rsidR="00215D5B" w:rsidRPr="001D4A5B">
              <w:rPr>
                <w:color w:val="000000"/>
                <w:spacing w:val="-2"/>
                <w:sz w:val="28"/>
                <w:szCs w:val="28"/>
              </w:rPr>
              <w:t>по   согласо</w:t>
            </w:r>
            <w:r w:rsidR="00215D5B" w:rsidRPr="001D4A5B">
              <w:rPr>
                <w:color w:val="000000"/>
                <w:spacing w:val="-2"/>
                <w:sz w:val="28"/>
                <w:szCs w:val="28"/>
              </w:rPr>
              <w:softHyphen/>
            </w:r>
            <w:r w:rsidR="00215D5B" w:rsidRPr="001D4A5B">
              <w:rPr>
                <w:color w:val="000000"/>
                <w:sz w:val="28"/>
                <w:szCs w:val="28"/>
              </w:rPr>
              <w:t>ванию);</w:t>
            </w:r>
          </w:p>
          <w:p w:rsidR="00054E9A" w:rsidRPr="00A345F7" w:rsidRDefault="00054E9A" w:rsidP="00A345F7">
            <w:pPr>
              <w:shd w:val="clear" w:color="auto" w:fill="FFFFFF"/>
              <w:spacing w:line="322" w:lineRule="exact"/>
              <w:ind w:right="10" w:firstLine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D01" w:rsidRPr="001D4A5B" w:rsidTr="0007120B">
        <w:tc>
          <w:tcPr>
            <w:tcW w:w="748" w:type="dxa"/>
          </w:tcPr>
          <w:p w:rsidR="00903D01" w:rsidRPr="001D4A5B" w:rsidRDefault="00903D01" w:rsidP="001D4A5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03D01" w:rsidRPr="001D4A5B" w:rsidRDefault="00903D01" w:rsidP="00D1047C">
            <w:pPr>
              <w:jc w:val="both"/>
              <w:rPr>
                <w:sz w:val="28"/>
                <w:szCs w:val="28"/>
              </w:rPr>
            </w:pPr>
            <w:proofErr w:type="spellStart"/>
            <w:r w:rsidRPr="001D4A5B">
              <w:rPr>
                <w:rStyle w:val="22"/>
                <w:sz w:val="28"/>
                <w:szCs w:val="28"/>
              </w:rPr>
              <w:t>Книжно</w:t>
            </w:r>
            <w:proofErr w:type="spellEnd"/>
            <w:r w:rsidRPr="001D4A5B">
              <w:rPr>
                <w:rStyle w:val="22"/>
                <w:sz w:val="28"/>
                <w:szCs w:val="28"/>
              </w:rPr>
              <w:t>-иллюстративные вы</w:t>
            </w:r>
            <w:r w:rsidRPr="001D4A5B">
              <w:rPr>
                <w:rStyle w:val="22"/>
                <w:sz w:val="28"/>
                <w:szCs w:val="28"/>
              </w:rPr>
              <w:softHyphen/>
              <w:t>ставки:</w:t>
            </w:r>
          </w:p>
          <w:p w:rsidR="00903D01" w:rsidRPr="001D4A5B" w:rsidRDefault="00903D01" w:rsidP="00D1047C">
            <w:pPr>
              <w:jc w:val="both"/>
              <w:rPr>
                <w:sz w:val="28"/>
                <w:szCs w:val="28"/>
              </w:rPr>
            </w:pPr>
            <w:r w:rsidRPr="001D4A5B">
              <w:rPr>
                <w:rStyle w:val="22"/>
                <w:sz w:val="28"/>
                <w:szCs w:val="28"/>
              </w:rPr>
              <w:t>«У нас единая планета - у нас единая семья!»;</w:t>
            </w:r>
          </w:p>
          <w:p w:rsidR="00903D01" w:rsidRPr="001D4A5B" w:rsidRDefault="00903D01" w:rsidP="00D1047C">
            <w:pPr>
              <w:jc w:val="both"/>
              <w:rPr>
                <w:sz w:val="28"/>
                <w:szCs w:val="28"/>
              </w:rPr>
            </w:pPr>
            <w:r w:rsidRPr="001D4A5B">
              <w:rPr>
                <w:rStyle w:val="22"/>
                <w:sz w:val="28"/>
                <w:szCs w:val="28"/>
              </w:rPr>
              <w:t>«Беслан. Прерванный урок»; «Время понимания»; «Терроризм - угроза обще</w:t>
            </w:r>
            <w:r w:rsidRPr="001D4A5B">
              <w:rPr>
                <w:rStyle w:val="22"/>
                <w:sz w:val="28"/>
                <w:szCs w:val="28"/>
              </w:rPr>
              <w:softHyphen/>
              <w:t>ству»;</w:t>
            </w:r>
          </w:p>
          <w:p w:rsidR="00903D01" w:rsidRPr="001D4A5B" w:rsidRDefault="00903D01" w:rsidP="00D1047C">
            <w:pPr>
              <w:shd w:val="clear" w:color="auto" w:fill="FFFFFF"/>
              <w:spacing w:line="322" w:lineRule="exact"/>
              <w:ind w:firstLine="5"/>
              <w:jc w:val="both"/>
            </w:pPr>
            <w:r w:rsidRPr="001D4A5B">
              <w:rPr>
                <w:rStyle w:val="22"/>
                <w:sz w:val="28"/>
                <w:szCs w:val="28"/>
              </w:rPr>
              <w:t>«Терроризму скажем - нет!»; «Современный терроризм: со</w:t>
            </w:r>
            <w:r w:rsidRPr="001D4A5B">
              <w:rPr>
                <w:rStyle w:val="22"/>
                <w:sz w:val="28"/>
                <w:szCs w:val="28"/>
              </w:rPr>
              <w:softHyphen/>
              <w:t>циальные истоки, цели, прояв</w:t>
            </w:r>
            <w:r w:rsidRPr="001D4A5B">
              <w:rPr>
                <w:rStyle w:val="22"/>
                <w:sz w:val="28"/>
                <w:szCs w:val="28"/>
              </w:rPr>
              <w:softHyphen/>
              <w:t>ления»</w:t>
            </w:r>
          </w:p>
        </w:tc>
        <w:tc>
          <w:tcPr>
            <w:tcW w:w="1841" w:type="dxa"/>
          </w:tcPr>
          <w:p w:rsidR="00903D01" w:rsidRPr="001D4A5B" w:rsidRDefault="00903D01" w:rsidP="001D4A5B">
            <w:pPr>
              <w:shd w:val="clear" w:color="auto" w:fill="FFFFFF"/>
              <w:spacing w:line="322" w:lineRule="exact"/>
              <w:ind w:left="130" w:right="115" w:firstLine="134"/>
              <w:jc w:val="center"/>
            </w:pPr>
            <w:r w:rsidRPr="001D4A5B">
              <w:rPr>
                <w:color w:val="000000"/>
                <w:sz w:val="28"/>
                <w:szCs w:val="28"/>
              </w:rPr>
              <w:t xml:space="preserve">В период </w:t>
            </w:r>
            <w:r w:rsidRPr="001D4A5B">
              <w:rPr>
                <w:color w:val="000000"/>
                <w:spacing w:val="-2"/>
                <w:sz w:val="28"/>
                <w:szCs w:val="28"/>
              </w:rPr>
              <w:t xml:space="preserve">проведения </w:t>
            </w:r>
            <w:r w:rsidR="00EE4C7F" w:rsidRPr="001D4A5B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2885" w:type="dxa"/>
          </w:tcPr>
          <w:p w:rsidR="00EC6BD8" w:rsidRDefault="00902F71" w:rsidP="00EC6BD8">
            <w:pPr>
              <w:jc w:val="center"/>
              <w:rPr>
                <w:sz w:val="28"/>
                <w:szCs w:val="28"/>
              </w:rPr>
            </w:pPr>
            <w:r w:rsidRPr="001D4A5B">
              <w:rPr>
                <w:sz w:val="28"/>
                <w:szCs w:val="28"/>
              </w:rPr>
              <w:t>Отдел культуры</w:t>
            </w:r>
            <w:r w:rsidR="00EC6BD8">
              <w:rPr>
                <w:sz w:val="28"/>
                <w:szCs w:val="28"/>
              </w:rPr>
              <w:t xml:space="preserve"> Руководители библиотек</w:t>
            </w:r>
          </w:p>
          <w:p w:rsidR="00903D01" w:rsidRPr="001D4A5B" w:rsidRDefault="00EC6BD8" w:rsidP="00EC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</w:tr>
      <w:tr w:rsidR="0007120B" w:rsidRPr="001D4A5B" w:rsidTr="0007120B">
        <w:tc>
          <w:tcPr>
            <w:tcW w:w="748" w:type="dxa"/>
          </w:tcPr>
          <w:p w:rsidR="0007120B" w:rsidRPr="001D4A5B" w:rsidRDefault="0007120B" w:rsidP="0007120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07120B" w:rsidRPr="0007120B" w:rsidRDefault="0007120B" w:rsidP="0007120B">
            <w:pPr>
              <w:jc w:val="both"/>
              <w:rPr>
                <w:sz w:val="28"/>
                <w:szCs w:val="28"/>
              </w:rPr>
            </w:pPr>
            <w:r w:rsidRPr="0007120B">
              <w:rPr>
                <w:sz w:val="28"/>
                <w:szCs w:val="28"/>
              </w:rPr>
              <w:t>Проведение в общеобразовательных учреждениях учебных тревог с выводом учащихся из зданий</w:t>
            </w:r>
          </w:p>
        </w:tc>
        <w:tc>
          <w:tcPr>
            <w:tcW w:w="1841" w:type="dxa"/>
          </w:tcPr>
          <w:p w:rsidR="0007120B" w:rsidRPr="0007120B" w:rsidRDefault="0007120B" w:rsidP="0007120B">
            <w:pPr>
              <w:rPr>
                <w:sz w:val="28"/>
                <w:szCs w:val="28"/>
              </w:rPr>
            </w:pPr>
            <w:r w:rsidRPr="0007120B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</w:tcPr>
          <w:p w:rsidR="0007120B" w:rsidRDefault="0007120B" w:rsidP="0007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07120B" w:rsidRPr="0007120B" w:rsidRDefault="0007120B" w:rsidP="00071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</w:tr>
      <w:tr w:rsidR="00276948" w:rsidRPr="001D4A5B" w:rsidTr="0007120B">
        <w:tc>
          <w:tcPr>
            <w:tcW w:w="748" w:type="dxa"/>
          </w:tcPr>
          <w:p w:rsidR="00276948" w:rsidRPr="001D4A5B" w:rsidRDefault="00276948" w:rsidP="001D4A5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E12DC" w:rsidRPr="00014751" w:rsidRDefault="00276948" w:rsidP="00D104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76948">
              <w:rPr>
                <w:rFonts w:eastAsiaTheme="minorHAnsi"/>
                <w:sz w:val="28"/>
                <w:szCs w:val="28"/>
                <w:lang w:eastAsia="en-US"/>
              </w:rPr>
              <w:t xml:space="preserve">свещение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газете «Новая жизнь» проводимых </w:t>
            </w:r>
            <w:r w:rsidRPr="00276948">
              <w:rPr>
                <w:rFonts w:eastAsiaTheme="minorHAnsi"/>
                <w:sz w:val="28"/>
                <w:szCs w:val="28"/>
                <w:lang w:eastAsia="en-US"/>
              </w:rPr>
              <w:t>общественных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мероприятий, информации </w:t>
            </w:r>
            <w:r>
              <w:rPr>
                <w:rStyle w:val="22"/>
                <w:sz w:val="28"/>
                <w:szCs w:val="28"/>
              </w:rPr>
              <w:t>на темы антитеррористической направленности</w:t>
            </w:r>
            <w:r w:rsidR="004E12DC">
              <w:rPr>
                <w:rStyle w:val="22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276948" w:rsidRPr="001D4A5B" w:rsidRDefault="00276948" w:rsidP="001D4A5B">
            <w:pPr>
              <w:shd w:val="clear" w:color="auto" w:fill="FFFFFF"/>
              <w:spacing w:line="317" w:lineRule="exact"/>
              <w:ind w:left="130" w:right="115" w:firstLine="134"/>
              <w:jc w:val="center"/>
              <w:rPr>
                <w:color w:val="000000"/>
                <w:sz w:val="28"/>
                <w:szCs w:val="28"/>
              </w:rPr>
            </w:pPr>
            <w:r w:rsidRPr="001D4A5B">
              <w:rPr>
                <w:color w:val="000000"/>
                <w:sz w:val="28"/>
                <w:szCs w:val="28"/>
              </w:rPr>
              <w:t xml:space="preserve">В период </w:t>
            </w:r>
            <w:r w:rsidRPr="001D4A5B">
              <w:rPr>
                <w:color w:val="000000"/>
                <w:spacing w:val="-2"/>
                <w:sz w:val="28"/>
                <w:szCs w:val="28"/>
              </w:rPr>
              <w:t xml:space="preserve">проведения </w:t>
            </w:r>
            <w:r w:rsidRPr="001D4A5B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2885" w:type="dxa"/>
          </w:tcPr>
          <w:p w:rsidR="00276948" w:rsidRPr="001D4A5B" w:rsidRDefault="00276948" w:rsidP="001D4A5B">
            <w:pPr>
              <w:shd w:val="clear" w:color="auto" w:fill="FFFFFF"/>
              <w:spacing w:line="322" w:lineRule="exact"/>
              <w:ind w:left="5" w:right="19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газеты «Новая жизнь»</w:t>
            </w:r>
          </w:p>
        </w:tc>
      </w:tr>
    </w:tbl>
    <w:p w:rsidR="0017594A" w:rsidRDefault="0017594A" w:rsidP="00014751"/>
    <w:sectPr w:rsidR="0017594A" w:rsidSect="004D7508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68" w:rsidRDefault="00E01A68" w:rsidP="00011642">
      <w:r>
        <w:separator/>
      </w:r>
    </w:p>
  </w:endnote>
  <w:endnote w:type="continuationSeparator" w:id="0">
    <w:p w:rsidR="00E01A68" w:rsidRDefault="00E01A68" w:rsidP="000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68" w:rsidRDefault="00E01A68" w:rsidP="00011642">
      <w:r>
        <w:separator/>
      </w:r>
    </w:p>
  </w:footnote>
  <w:footnote w:type="continuationSeparator" w:id="0">
    <w:p w:rsidR="00E01A68" w:rsidRDefault="00E01A68" w:rsidP="0001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51" w:rsidRDefault="00D54751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465"/>
    <w:multiLevelType w:val="hybridMultilevel"/>
    <w:tmpl w:val="F322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29B"/>
    <w:multiLevelType w:val="multilevel"/>
    <w:tmpl w:val="6BAE4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2F31AF"/>
    <w:multiLevelType w:val="hybridMultilevel"/>
    <w:tmpl w:val="4980327E"/>
    <w:lvl w:ilvl="0" w:tplc="94E0DAB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08"/>
    <w:rsid w:val="00011642"/>
    <w:rsid w:val="00014751"/>
    <w:rsid w:val="00054E9A"/>
    <w:rsid w:val="0007120B"/>
    <w:rsid w:val="000D0175"/>
    <w:rsid w:val="000E01DA"/>
    <w:rsid w:val="000F1BA2"/>
    <w:rsid w:val="001358C0"/>
    <w:rsid w:val="0015541B"/>
    <w:rsid w:val="0017594A"/>
    <w:rsid w:val="0017599F"/>
    <w:rsid w:val="00195C8A"/>
    <w:rsid w:val="001A6EE2"/>
    <w:rsid w:val="001D084E"/>
    <w:rsid w:val="001D4A5B"/>
    <w:rsid w:val="001E3D0C"/>
    <w:rsid w:val="00215D5B"/>
    <w:rsid w:val="0022099F"/>
    <w:rsid w:val="002756B5"/>
    <w:rsid w:val="00276948"/>
    <w:rsid w:val="0027796D"/>
    <w:rsid w:val="002C6EAB"/>
    <w:rsid w:val="00325158"/>
    <w:rsid w:val="003E5CD8"/>
    <w:rsid w:val="004523DF"/>
    <w:rsid w:val="00453013"/>
    <w:rsid w:val="004D4C4C"/>
    <w:rsid w:val="004D7508"/>
    <w:rsid w:val="004E12DC"/>
    <w:rsid w:val="00590E2A"/>
    <w:rsid w:val="005C2AE3"/>
    <w:rsid w:val="005E2A79"/>
    <w:rsid w:val="005F03F9"/>
    <w:rsid w:val="006424DB"/>
    <w:rsid w:val="006A0CCF"/>
    <w:rsid w:val="006B4744"/>
    <w:rsid w:val="00720736"/>
    <w:rsid w:val="00773621"/>
    <w:rsid w:val="00863D9A"/>
    <w:rsid w:val="008831F9"/>
    <w:rsid w:val="008B4AB5"/>
    <w:rsid w:val="00902F71"/>
    <w:rsid w:val="00903D01"/>
    <w:rsid w:val="00912112"/>
    <w:rsid w:val="009D0105"/>
    <w:rsid w:val="00A246E0"/>
    <w:rsid w:val="00A345F7"/>
    <w:rsid w:val="00A34F57"/>
    <w:rsid w:val="00A82551"/>
    <w:rsid w:val="00B03847"/>
    <w:rsid w:val="00B25380"/>
    <w:rsid w:val="00B8738B"/>
    <w:rsid w:val="00B90DC9"/>
    <w:rsid w:val="00BE1F5D"/>
    <w:rsid w:val="00C17CAA"/>
    <w:rsid w:val="00CD119F"/>
    <w:rsid w:val="00CD3096"/>
    <w:rsid w:val="00D1047C"/>
    <w:rsid w:val="00D54751"/>
    <w:rsid w:val="00D8312C"/>
    <w:rsid w:val="00DA6FFF"/>
    <w:rsid w:val="00E01A68"/>
    <w:rsid w:val="00EA2E1E"/>
    <w:rsid w:val="00EC6BD8"/>
    <w:rsid w:val="00EE4C7F"/>
    <w:rsid w:val="00F34B18"/>
    <w:rsid w:val="00FB0EFF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0043"/>
  <w15:docId w15:val="{BA09ED42-A441-43BC-980A-E8D0E4D5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508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4D7508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508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7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4D7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B0EFF"/>
    <w:pPr>
      <w:ind w:left="720"/>
      <w:contextualSpacing/>
    </w:pPr>
  </w:style>
  <w:style w:type="character" w:customStyle="1" w:styleId="21">
    <w:name w:val="Основной текст (2)_"/>
    <w:basedOn w:val="a0"/>
    <w:rsid w:val="00A82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82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82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5C2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1B23-D589-457F-BA1B-2423F907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2017-08-29T12:13:00Z</cp:lastPrinted>
  <dcterms:created xsi:type="dcterms:W3CDTF">2020-08-31T12:46:00Z</dcterms:created>
  <dcterms:modified xsi:type="dcterms:W3CDTF">2020-09-03T12:57:00Z</dcterms:modified>
</cp:coreProperties>
</file>