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303" w:rsidRDefault="00BC7D7A" w:rsidP="00BA5A9C">
      <w:pPr>
        <w:pStyle w:val="a7"/>
        <w:ind w:left="5664"/>
        <w:rPr>
          <w:rFonts w:ascii="Times New Roman" w:hAnsi="Times New Roman" w:cs="Times New Roman"/>
          <w:sz w:val="24"/>
          <w:szCs w:val="24"/>
        </w:rPr>
      </w:pPr>
      <w:bookmarkStart w:id="0" w:name="_GoBack"/>
      <w:bookmarkEnd w:id="0"/>
      <w:r w:rsidRPr="00BC7D7A">
        <w:rPr>
          <w:rFonts w:ascii="Times New Roman" w:hAnsi="Times New Roman" w:cs="Times New Roman"/>
          <w:sz w:val="24"/>
          <w:szCs w:val="24"/>
        </w:rPr>
        <w:t>Татарстан Республикасы Спас муниципаль районы Башкарма комитеты карарына 1 нче кушымта</w:t>
      </w:r>
    </w:p>
    <w:p w:rsidR="00BC7D7A" w:rsidRPr="00BA5A9C" w:rsidRDefault="00BC7D7A" w:rsidP="00BA5A9C">
      <w:pPr>
        <w:pStyle w:val="a7"/>
        <w:ind w:left="5664"/>
        <w:rPr>
          <w:rFonts w:ascii="Times New Roman" w:hAnsi="Times New Roman" w:cs="Times New Roman"/>
          <w:sz w:val="24"/>
          <w:szCs w:val="24"/>
        </w:rPr>
      </w:pPr>
    </w:p>
    <w:p w:rsidR="00633303" w:rsidRPr="00BA5A9C" w:rsidRDefault="00633303" w:rsidP="00BA5A9C">
      <w:pPr>
        <w:pStyle w:val="a7"/>
        <w:ind w:left="5664"/>
        <w:rPr>
          <w:rFonts w:ascii="Times New Roman" w:hAnsi="Times New Roman" w:cs="Times New Roman"/>
          <w:sz w:val="24"/>
          <w:szCs w:val="24"/>
        </w:rPr>
      </w:pPr>
      <w:r w:rsidRPr="00BA5A9C">
        <w:rPr>
          <w:rFonts w:ascii="Times New Roman" w:hAnsi="Times New Roman" w:cs="Times New Roman"/>
          <w:sz w:val="24"/>
          <w:szCs w:val="24"/>
        </w:rPr>
        <w:t>№ ____</w:t>
      </w:r>
      <w:proofErr w:type="gramStart"/>
      <w:r w:rsidRPr="00BA5A9C">
        <w:rPr>
          <w:rFonts w:ascii="Times New Roman" w:hAnsi="Times New Roman" w:cs="Times New Roman"/>
          <w:sz w:val="24"/>
          <w:szCs w:val="24"/>
        </w:rPr>
        <w:t xml:space="preserve">  </w:t>
      </w:r>
      <w:r w:rsidR="000626F3">
        <w:rPr>
          <w:rFonts w:ascii="Times New Roman" w:hAnsi="Times New Roman" w:cs="Times New Roman"/>
          <w:sz w:val="24"/>
          <w:szCs w:val="24"/>
        </w:rPr>
        <w:t xml:space="preserve"> «</w:t>
      </w:r>
      <w:proofErr w:type="gramEnd"/>
      <w:r w:rsidR="000626F3">
        <w:rPr>
          <w:rFonts w:ascii="Times New Roman" w:hAnsi="Times New Roman" w:cs="Times New Roman"/>
          <w:sz w:val="24"/>
          <w:szCs w:val="24"/>
        </w:rPr>
        <w:t>_____» _________2020ел</w:t>
      </w:r>
    </w:p>
    <w:p w:rsidR="00633303" w:rsidRPr="00BA5A9C" w:rsidRDefault="00633303" w:rsidP="00633303">
      <w:pPr>
        <w:pStyle w:val="a7"/>
        <w:ind w:left="4536"/>
        <w:rPr>
          <w:rFonts w:ascii="Times New Roman" w:hAnsi="Times New Roman" w:cs="Times New Roman"/>
          <w:sz w:val="24"/>
          <w:szCs w:val="24"/>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jc w:val="center"/>
        <w:rPr>
          <w:rFonts w:ascii="Times New Roman" w:hAnsi="Times New Roman" w:cs="Times New Roman"/>
          <w:sz w:val="28"/>
          <w:szCs w:val="28"/>
        </w:rPr>
      </w:pPr>
    </w:p>
    <w:p w:rsidR="007328E2" w:rsidRDefault="007328E2" w:rsidP="007328E2">
      <w:pPr>
        <w:pStyle w:val="a7"/>
        <w:jc w:val="center"/>
        <w:rPr>
          <w:rFonts w:ascii="Times New Roman" w:hAnsi="Times New Roman" w:cs="Times New Roman"/>
          <w:sz w:val="28"/>
          <w:szCs w:val="28"/>
        </w:rPr>
      </w:pPr>
      <w:r w:rsidRPr="007328E2">
        <w:rPr>
          <w:rFonts w:ascii="Times New Roman" w:hAnsi="Times New Roman" w:cs="Times New Roman"/>
          <w:sz w:val="28"/>
          <w:szCs w:val="28"/>
        </w:rPr>
        <w:t>2020-2021 елларга Татарстан Республикасы Спас муниципаль</w:t>
      </w:r>
    </w:p>
    <w:p w:rsidR="007328E2" w:rsidRDefault="007328E2" w:rsidP="007328E2">
      <w:pPr>
        <w:pStyle w:val="a7"/>
        <w:jc w:val="center"/>
        <w:rPr>
          <w:rFonts w:ascii="Times New Roman" w:hAnsi="Times New Roman" w:cs="Times New Roman"/>
          <w:sz w:val="28"/>
          <w:szCs w:val="28"/>
        </w:rPr>
      </w:pPr>
      <w:r w:rsidRPr="007328E2">
        <w:rPr>
          <w:rFonts w:ascii="Times New Roman" w:hAnsi="Times New Roman" w:cs="Times New Roman"/>
          <w:sz w:val="28"/>
          <w:szCs w:val="28"/>
        </w:rPr>
        <w:t>районында физик культураны һәм спортны үстерү</w:t>
      </w:r>
    </w:p>
    <w:p w:rsidR="00633303" w:rsidRPr="00BA5A9C" w:rsidRDefault="007328E2" w:rsidP="007328E2">
      <w:pPr>
        <w:pStyle w:val="a7"/>
        <w:jc w:val="center"/>
        <w:rPr>
          <w:rFonts w:ascii="Times New Roman" w:hAnsi="Times New Roman" w:cs="Times New Roman"/>
          <w:sz w:val="28"/>
          <w:szCs w:val="28"/>
        </w:rPr>
      </w:pPr>
      <w:r w:rsidRPr="007328E2">
        <w:rPr>
          <w:rFonts w:ascii="Times New Roman" w:hAnsi="Times New Roman" w:cs="Times New Roman"/>
          <w:sz w:val="28"/>
          <w:szCs w:val="28"/>
        </w:rPr>
        <w:t>программасы</w:t>
      </w:r>
    </w:p>
    <w:p w:rsidR="00633303" w:rsidRPr="00BA5A9C" w:rsidRDefault="00633303" w:rsidP="007328E2">
      <w:pPr>
        <w:pStyle w:val="a7"/>
        <w:jc w:val="center"/>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Default="00633303" w:rsidP="00633303">
      <w:pPr>
        <w:pStyle w:val="a7"/>
        <w:rPr>
          <w:rFonts w:ascii="Times New Roman" w:hAnsi="Times New Roman" w:cs="Times New Roman"/>
          <w:sz w:val="28"/>
          <w:szCs w:val="28"/>
        </w:rPr>
      </w:pPr>
    </w:p>
    <w:p w:rsidR="007328E2" w:rsidRDefault="007328E2" w:rsidP="00633303">
      <w:pPr>
        <w:pStyle w:val="a7"/>
        <w:rPr>
          <w:rFonts w:ascii="Times New Roman" w:hAnsi="Times New Roman" w:cs="Times New Roman"/>
          <w:sz w:val="28"/>
          <w:szCs w:val="28"/>
        </w:rPr>
      </w:pPr>
    </w:p>
    <w:p w:rsidR="007328E2" w:rsidRDefault="007328E2" w:rsidP="00633303">
      <w:pPr>
        <w:pStyle w:val="a7"/>
        <w:rPr>
          <w:rFonts w:ascii="Times New Roman" w:hAnsi="Times New Roman" w:cs="Times New Roman"/>
          <w:sz w:val="28"/>
          <w:szCs w:val="28"/>
        </w:rPr>
      </w:pPr>
    </w:p>
    <w:p w:rsidR="007328E2" w:rsidRDefault="007328E2" w:rsidP="00633303">
      <w:pPr>
        <w:pStyle w:val="a7"/>
        <w:rPr>
          <w:rFonts w:ascii="Times New Roman" w:hAnsi="Times New Roman" w:cs="Times New Roman"/>
          <w:sz w:val="28"/>
          <w:szCs w:val="28"/>
        </w:rPr>
      </w:pPr>
    </w:p>
    <w:p w:rsidR="007328E2" w:rsidRPr="00BA5A9C" w:rsidRDefault="007328E2"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633303" w:rsidRPr="00BA5A9C" w:rsidRDefault="00050656" w:rsidP="00BA5A9C">
      <w:pPr>
        <w:pStyle w:val="a7"/>
        <w:rPr>
          <w:rFonts w:ascii="Times New Roman" w:hAnsi="Times New Roman" w:cs="Times New Roman"/>
          <w:sz w:val="28"/>
          <w:szCs w:val="28"/>
        </w:rPr>
      </w:pPr>
      <w:r w:rsidRPr="00050656">
        <w:rPr>
          <w:rFonts w:ascii="Times New Roman" w:hAnsi="Times New Roman" w:cs="Times New Roman"/>
          <w:sz w:val="28"/>
          <w:szCs w:val="28"/>
        </w:rPr>
        <w:lastRenderedPageBreak/>
        <w:t>Э</w:t>
      </w:r>
      <w:r>
        <w:rPr>
          <w:rFonts w:ascii="Times New Roman" w:hAnsi="Times New Roman" w:cs="Times New Roman"/>
          <w:sz w:val="28"/>
          <w:szCs w:val="28"/>
        </w:rPr>
        <w:t>ЧТӘЛЕК</w:t>
      </w:r>
    </w:p>
    <w:p w:rsidR="00633303" w:rsidRPr="00BA5A9C" w:rsidRDefault="00633303" w:rsidP="00BA5A9C">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ПРОГРАММА ПАСПОРТЫ</w:t>
      </w:r>
    </w:p>
    <w:p w:rsidR="00050656" w:rsidRPr="00050656" w:rsidRDefault="00050656" w:rsidP="00050656">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Кереш</w:t>
      </w:r>
    </w:p>
    <w:p w:rsidR="00050656" w:rsidRPr="00050656" w:rsidRDefault="00050656" w:rsidP="00050656">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Проблеманың торышы һәм аны программа методлары белән хәл итү кирәклеген нигезләү</w:t>
      </w:r>
    </w:p>
    <w:p w:rsidR="00050656" w:rsidRPr="00050656" w:rsidRDefault="00050656" w:rsidP="00050656">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Программаның төп максатлары һәм бурычлары</w:t>
      </w:r>
    </w:p>
    <w:p w:rsidR="00050656" w:rsidRPr="00050656" w:rsidRDefault="00050656" w:rsidP="00050656">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Программаны тормышка ашыру вакыты һәм этаплары</w:t>
      </w:r>
    </w:p>
    <w:p w:rsidR="00050656" w:rsidRPr="00050656" w:rsidRDefault="00050656" w:rsidP="00050656">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Программаны тормышка ашыру механизмы</w:t>
      </w:r>
    </w:p>
    <w:p w:rsidR="00050656" w:rsidRPr="00050656" w:rsidRDefault="00050656" w:rsidP="00050656">
      <w:pPr>
        <w:pStyle w:val="a7"/>
        <w:rPr>
          <w:rFonts w:ascii="Times New Roman" w:hAnsi="Times New Roman" w:cs="Times New Roman"/>
          <w:sz w:val="28"/>
          <w:szCs w:val="28"/>
        </w:rPr>
      </w:pPr>
    </w:p>
    <w:p w:rsidR="00050656" w:rsidRPr="00050656"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Финанс белән тәэмин итү программасы</w:t>
      </w:r>
    </w:p>
    <w:p w:rsidR="00050656" w:rsidRPr="00050656" w:rsidRDefault="00050656" w:rsidP="00050656">
      <w:pPr>
        <w:pStyle w:val="a7"/>
        <w:rPr>
          <w:rFonts w:ascii="Times New Roman" w:hAnsi="Times New Roman" w:cs="Times New Roman"/>
          <w:sz w:val="28"/>
          <w:szCs w:val="28"/>
        </w:rPr>
      </w:pPr>
    </w:p>
    <w:p w:rsidR="00633303" w:rsidRPr="00BA5A9C" w:rsidRDefault="00050656" w:rsidP="00050656">
      <w:pPr>
        <w:pStyle w:val="a7"/>
        <w:rPr>
          <w:rFonts w:ascii="Times New Roman" w:hAnsi="Times New Roman" w:cs="Times New Roman"/>
          <w:sz w:val="28"/>
          <w:szCs w:val="28"/>
        </w:rPr>
      </w:pPr>
      <w:r w:rsidRPr="00050656">
        <w:rPr>
          <w:rFonts w:ascii="Times New Roman" w:hAnsi="Times New Roman" w:cs="Times New Roman"/>
          <w:sz w:val="28"/>
          <w:szCs w:val="28"/>
        </w:rPr>
        <w:t>Программаны тормышка ашыруның социаль-икътисадый нәтиҗәлелеген бәяләү</w:t>
      </w:r>
    </w:p>
    <w:p w:rsidR="00633303" w:rsidRPr="00BA5A9C" w:rsidRDefault="00633303" w:rsidP="00BA5A9C">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BA5A9C" w:rsidRDefault="00BA5A9C" w:rsidP="00633303">
      <w:pPr>
        <w:pStyle w:val="a7"/>
        <w:rPr>
          <w:rFonts w:ascii="Times New Roman" w:hAnsi="Times New Roman" w:cs="Times New Roman"/>
          <w:sz w:val="28"/>
          <w:szCs w:val="28"/>
        </w:rPr>
      </w:pPr>
    </w:p>
    <w:p w:rsidR="00F30D4D" w:rsidRDefault="00F30D4D" w:rsidP="00633303">
      <w:pPr>
        <w:pStyle w:val="a7"/>
        <w:rPr>
          <w:rFonts w:ascii="Times New Roman" w:hAnsi="Times New Roman" w:cs="Times New Roman"/>
          <w:sz w:val="28"/>
          <w:szCs w:val="28"/>
        </w:rPr>
      </w:pPr>
    </w:p>
    <w:p w:rsidR="00F30D4D" w:rsidRDefault="00F30D4D" w:rsidP="00633303">
      <w:pPr>
        <w:pStyle w:val="a7"/>
        <w:rPr>
          <w:rFonts w:ascii="Times New Roman" w:hAnsi="Times New Roman" w:cs="Times New Roman"/>
          <w:sz w:val="28"/>
          <w:szCs w:val="28"/>
        </w:rPr>
      </w:pPr>
    </w:p>
    <w:p w:rsidR="00F30D4D" w:rsidRPr="00BA5A9C" w:rsidRDefault="00F30D4D"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F30D4D" w:rsidRPr="00F30D4D" w:rsidRDefault="00F30D4D" w:rsidP="00F30D4D">
      <w:pPr>
        <w:pStyle w:val="a7"/>
        <w:jc w:val="center"/>
        <w:rPr>
          <w:rFonts w:ascii="Times New Roman" w:hAnsi="Times New Roman" w:cs="Times New Roman"/>
          <w:sz w:val="28"/>
          <w:szCs w:val="28"/>
        </w:rPr>
      </w:pPr>
      <w:r w:rsidRPr="00F30D4D">
        <w:rPr>
          <w:rFonts w:ascii="Times New Roman" w:hAnsi="Times New Roman" w:cs="Times New Roman"/>
          <w:sz w:val="28"/>
          <w:szCs w:val="28"/>
        </w:rPr>
        <w:lastRenderedPageBreak/>
        <w:t>ПРОГРАММА ПАСПОРТЫ</w:t>
      </w:r>
    </w:p>
    <w:p w:rsidR="00D53C5A" w:rsidRPr="00BA5A9C" w:rsidRDefault="00D53C5A" w:rsidP="00D53C5A">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3107"/>
        <w:gridCol w:w="6228"/>
      </w:tblGrid>
      <w:tr w:rsidR="00D97435" w:rsidRPr="00BA5A9C" w:rsidTr="00D97435">
        <w:tc>
          <w:tcPr>
            <w:tcW w:w="31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97435" w:rsidRPr="00D97435" w:rsidRDefault="00D97435" w:rsidP="00D97435">
            <w:pPr>
              <w:spacing w:after="0"/>
              <w:rPr>
                <w:rFonts w:ascii="Times New Roman" w:hAnsi="Times New Roman" w:cs="Times New Roman"/>
                <w:sz w:val="28"/>
                <w:szCs w:val="28"/>
              </w:rPr>
            </w:pPr>
            <w:r w:rsidRPr="00D97435">
              <w:rPr>
                <w:rFonts w:ascii="Times New Roman" w:hAnsi="Times New Roman" w:cs="Times New Roman"/>
                <w:sz w:val="28"/>
                <w:szCs w:val="28"/>
              </w:rPr>
              <w:t xml:space="preserve">Программаның исеме </w:t>
            </w:r>
          </w:p>
        </w:tc>
        <w:tc>
          <w:tcPr>
            <w:tcW w:w="62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97435" w:rsidRPr="00D97435" w:rsidRDefault="00D97435" w:rsidP="00D97435">
            <w:pPr>
              <w:spacing w:after="0"/>
              <w:rPr>
                <w:rFonts w:ascii="Times New Roman" w:hAnsi="Times New Roman" w:cs="Times New Roman"/>
                <w:sz w:val="28"/>
                <w:szCs w:val="28"/>
              </w:rPr>
            </w:pPr>
            <w:r w:rsidRPr="00D97435">
              <w:rPr>
                <w:rFonts w:ascii="Times New Roman" w:hAnsi="Times New Roman" w:cs="Times New Roman"/>
                <w:sz w:val="28"/>
                <w:szCs w:val="28"/>
              </w:rPr>
              <w:t>2020-2021 елларга Татарстан Республикасы Спас муниципаль районында физик культураны һәм спортны үстерү программасы</w:t>
            </w:r>
          </w:p>
        </w:tc>
      </w:tr>
      <w:tr w:rsidR="00633303"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BA722E" w:rsidP="00633303">
            <w:pPr>
              <w:pStyle w:val="a7"/>
              <w:rPr>
                <w:rFonts w:ascii="Times New Roman" w:hAnsi="Times New Roman" w:cs="Times New Roman"/>
                <w:sz w:val="28"/>
                <w:szCs w:val="28"/>
              </w:rPr>
            </w:pPr>
            <w:r w:rsidRPr="00BA722E">
              <w:rPr>
                <w:rFonts w:ascii="Times New Roman" w:hAnsi="Times New Roman" w:cs="Times New Roman"/>
                <w:sz w:val="28"/>
                <w:szCs w:val="28"/>
              </w:rPr>
              <w:t>Программаны эшләү өчен нигез</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BA722E" w:rsidP="00633303">
            <w:pPr>
              <w:pStyle w:val="a7"/>
              <w:rPr>
                <w:rFonts w:ascii="Times New Roman" w:hAnsi="Times New Roman" w:cs="Times New Roman"/>
                <w:sz w:val="28"/>
                <w:szCs w:val="28"/>
              </w:rPr>
            </w:pPr>
            <w:r w:rsidRPr="00BA722E">
              <w:rPr>
                <w:rFonts w:ascii="Times New Roman" w:hAnsi="Times New Roman" w:cs="Times New Roman"/>
                <w:sz w:val="28"/>
                <w:szCs w:val="28"/>
              </w:rPr>
              <w:t>физик культура һәм спорт өлкәсендә Россия Федерациясе һәм Татарстан Республикасы законнары; «2017-2020 елларга Россия Федерациясендә физик культураны һәм спортны үстерү» федераль максатчан программасы; Татарстан Республикасында физик культураны һәм спортны үстерүнең 2021 елга кадәр максатчан программасы; Татарстан Республикасында инвалидлыкны профилактикалау һәм реабилитацияләү системасын үстерү концепциясе;</w:t>
            </w:r>
          </w:p>
        </w:tc>
      </w:tr>
      <w:tr w:rsidR="00856413"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56413" w:rsidRPr="00856413" w:rsidRDefault="00856413" w:rsidP="00856413">
            <w:pPr>
              <w:spacing w:after="0"/>
              <w:rPr>
                <w:rFonts w:ascii="Times New Roman" w:hAnsi="Times New Roman" w:cs="Times New Roman"/>
                <w:sz w:val="28"/>
                <w:szCs w:val="28"/>
              </w:rPr>
            </w:pPr>
            <w:r w:rsidRPr="00856413">
              <w:rPr>
                <w:rFonts w:ascii="Times New Roman" w:hAnsi="Times New Roman" w:cs="Times New Roman"/>
                <w:sz w:val="28"/>
                <w:szCs w:val="28"/>
              </w:rPr>
              <w:t>Программаны эшләүче</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56413" w:rsidRPr="00856413" w:rsidRDefault="00856413" w:rsidP="00856413">
            <w:pPr>
              <w:spacing w:after="0"/>
              <w:rPr>
                <w:rFonts w:ascii="Times New Roman" w:hAnsi="Times New Roman" w:cs="Times New Roman"/>
                <w:sz w:val="28"/>
                <w:szCs w:val="28"/>
              </w:rPr>
            </w:pPr>
            <w:r w:rsidRPr="00856413">
              <w:rPr>
                <w:rFonts w:ascii="Times New Roman" w:hAnsi="Times New Roman" w:cs="Times New Roman"/>
                <w:sz w:val="28"/>
                <w:szCs w:val="28"/>
              </w:rPr>
              <w:t>Татарстан Республикасы Спас муниципаль районы башкарма комитетының яшьләр эшләре, спорт һәм туризм бүлеге</w:t>
            </w:r>
          </w:p>
        </w:tc>
      </w:tr>
      <w:tr w:rsidR="005C0339"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C0339" w:rsidRPr="005C0339" w:rsidRDefault="005C0339" w:rsidP="005C0339">
            <w:pPr>
              <w:spacing w:after="0"/>
              <w:rPr>
                <w:rFonts w:ascii="Times New Roman" w:hAnsi="Times New Roman" w:cs="Times New Roman"/>
                <w:sz w:val="28"/>
                <w:szCs w:val="28"/>
              </w:rPr>
            </w:pPr>
            <w:r w:rsidRPr="005C0339">
              <w:rPr>
                <w:rFonts w:ascii="Times New Roman" w:hAnsi="Times New Roman" w:cs="Times New Roman"/>
                <w:sz w:val="28"/>
                <w:szCs w:val="28"/>
              </w:rPr>
              <w:t>Программаның заказчысы</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C0339" w:rsidRPr="005C0339" w:rsidRDefault="005C0339" w:rsidP="005C0339">
            <w:pPr>
              <w:spacing w:after="0"/>
              <w:rPr>
                <w:rFonts w:ascii="Times New Roman" w:hAnsi="Times New Roman" w:cs="Times New Roman"/>
                <w:sz w:val="28"/>
                <w:szCs w:val="28"/>
              </w:rPr>
            </w:pPr>
            <w:r w:rsidRPr="005C0339">
              <w:rPr>
                <w:rFonts w:ascii="Times New Roman" w:hAnsi="Times New Roman" w:cs="Times New Roman"/>
                <w:sz w:val="28"/>
                <w:szCs w:val="28"/>
              </w:rPr>
              <w:t>Татарстан Республикасы Спас муниципаль районы башкарма комитеты</w:t>
            </w:r>
          </w:p>
        </w:tc>
      </w:tr>
      <w:tr w:rsidR="00633303"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095B86" w:rsidP="00633303">
            <w:pPr>
              <w:pStyle w:val="a7"/>
              <w:rPr>
                <w:rFonts w:ascii="Times New Roman" w:hAnsi="Times New Roman" w:cs="Times New Roman"/>
                <w:sz w:val="28"/>
                <w:szCs w:val="28"/>
              </w:rPr>
            </w:pPr>
            <w:r w:rsidRPr="00095B86">
              <w:rPr>
                <w:rFonts w:ascii="Times New Roman" w:hAnsi="Times New Roman" w:cs="Times New Roman"/>
                <w:sz w:val="28"/>
                <w:szCs w:val="28"/>
              </w:rPr>
              <w:t>Программаның төп максатлары һәм бурычлары</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5B86" w:rsidRPr="00095B86" w:rsidRDefault="00095B86" w:rsidP="00095B86">
            <w:pPr>
              <w:pStyle w:val="a7"/>
              <w:rPr>
                <w:rFonts w:ascii="Times New Roman" w:hAnsi="Times New Roman" w:cs="Times New Roman"/>
                <w:i/>
                <w:sz w:val="28"/>
                <w:szCs w:val="28"/>
              </w:rPr>
            </w:pPr>
            <w:r w:rsidRPr="00095B86">
              <w:rPr>
                <w:rFonts w:ascii="Times New Roman" w:hAnsi="Times New Roman" w:cs="Times New Roman"/>
                <w:i/>
                <w:sz w:val="28"/>
                <w:szCs w:val="28"/>
              </w:rPr>
              <w:t>Максат</w:t>
            </w:r>
            <w:r>
              <w:rPr>
                <w:rFonts w:ascii="Times New Roman" w:hAnsi="Times New Roman" w:cs="Times New Roman"/>
                <w:i/>
                <w:sz w:val="28"/>
                <w:szCs w:val="28"/>
              </w:rPr>
              <w:t>лар</w:t>
            </w:r>
            <w:r w:rsidRPr="00095B86">
              <w:rPr>
                <w:rFonts w:ascii="Times New Roman" w:hAnsi="Times New Roman" w:cs="Times New Roman"/>
                <w:i/>
                <w:sz w:val="28"/>
                <w:szCs w:val="28"/>
              </w:rPr>
              <w:t>:</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xml:space="preserve">- физик культура һәм спорт өлкәсендә дәүләт сәясәтен тормышка </w:t>
            </w:r>
            <w:proofErr w:type="gramStart"/>
            <w:r w:rsidRPr="00095B86">
              <w:rPr>
                <w:rFonts w:ascii="Times New Roman" w:hAnsi="Times New Roman" w:cs="Times New Roman"/>
                <w:sz w:val="28"/>
                <w:szCs w:val="28"/>
              </w:rPr>
              <w:t>ашыру ;</w:t>
            </w:r>
            <w:proofErr w:type="gramEnd"/>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физик культура һәм спорт өлкәсендә идарә итү системасын, тармакара координацияләү системасын камилләштерү;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Спас районы спортчыларының республика, бөтенроссия һәм халыкара ярышларда уңышлы катнашуларын тәэмин итү;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физкультура хәрәкәтенең массалылыгын арттыру.</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Бурыч:</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физик культура һәм спорт өлкәсендә законнарның үтәлешен контрольдә тотуны тәэмин итү;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физкультура-спорт эшчәнлеген финанс, матди-техник һәм кадрлар белән тәэмин итү механизмнарын камилләштерү;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xml:space="preserve">- физик активлыкны һәм сәламәт яшәү рәвешен системалы пропагандалауны оештыру, халыкның барлык категорияләре арасында, шул исәптән </w:t>
            </w:r>
            <w:r w:rsidRPr="00095B86">
              <w:rPr>
                <w:rFonts w:ascii="Times New Roman" w:hAnsi="Times New Roman" w:cs="Times New Roman"/>
                <w:sz w:val="28"/>
                <w:szCs w:val="28"/>
              </w:rPr>
              <w:lastRenderedPageBreak/>
              <w:t xml:space="preserve">физик мөмкинлекләре чикләнгән затлар арасында физик культура һәм спорт белән шөгыльләнүчеләр өлешен </w:t>
            </w:r>
            <w:proofErr w:type="gramStart"/>
            <w:r w:rsidRPr="00095B86">
              <w:rPr>
                <w:rFonts w:ascii="Times New Roman" w:hAnsi="Times New Roman" w:cs="Times New Roman"/>
                <w:sz w:val="28"/>
                <w:szCs w:val="28"/>
              </w:rPr>
              <w:t>арттыру;;</w:t>
            </w:r>
            <w:proofErr w:type="gramEnd"/>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физкультура-спорт юнәлешендәге клубларны үстерү, яңа спорт төрләрен үстерү;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физкультура-спорт оешмаларына дәүләт ярдәме күрсәтү;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массакүләм разрядтагы спортчыларны әзерләү;</w:t>
            </w:r>
          </w:p>
          <w:p w:rsidR="00095B86" w:rsidRPr="00095B86"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 физкультура-спорт профиленең югары квалификацияле белгечләрен әзерләүдә булышлык күрсәтү;</w:t>
            </w:r>
          </w:p>
          <w:p w:rsidR="00633303" w:rsidRPr="00BA5A9C" w:rsidRDefault="00095B86" w:rsidP="00095B86">
            <w:pPr>
              <w:pStyle w:val="a7"/>
              <w:rPr>
                <w:rFonts w:ascii="Times New Roman" w:hAnsi="Times New Roman" w:cs="Times New Roman"/>
                <w:sz w:val="28"/>
                <w:szCs w:val="28"/>
              </w:rPr>
            </w:pPr>
            <w:r w:rsidRPr="00095B86">
              <w:rPr>
                <w:rFonts w:ascii="Times New Roman" w:hAnsi="Times New Roman" w:cs="Times New Roman"/>
                <w:sz w:val="28"/>
                <w:szCs w:val="28"/>
              </w:rPr>
              <w:t>-Халыкның барлык категорияләре арасында «Хезмәткә һәм оборонага әзер " (ГТО) Бөтенроссия физкультура-спорт комплексын тормышка ашыру.</w:t>
            </w:r>
          </w:p>
        </w:tc>
      </w:tr>
      <w:tr w:rsidR="00E00029"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00029" w:rsidRPr="00E00029" w:rsidRDefault="00E00029" w:rsidP="00BB5D0E">
            <w:pPr>
              <w:spacing w:after="0"/>
              <w:jc w:val="both"/>
              <w:rPr>
                <w:rFonts w:ascii="Times New Roman" w:hAnsi="Times New Roman" w:cs="Times New Roman"/>
                <w:sz w:val="28"/>
                <w:szCs w:val="28"/>
              </w:rPr>
            </w:pPr>
            <w:r w:rsidRPr="00E00029">
              <w:rPr>
                <w:rFonts w:ascii="Times New Roman" w:hAnsi="Times New Roman" w:cs="Times New Roman"/>
                <w:sz w:val="28"/>
                <w:szCs w:val="28"/>
              </w:rPr>
              <w:t>Программаны гамәлгә ашыру сроклары һәм этаплары</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00029" w:rsidRPr="00E00029" w:rsidRDefault="00E00029" w:rsidP="00BB5D0E">
            <w:pPr>
              <w:spacing w:after="0"/>
              <w:jc w:val="both"/>
              <w:rPr>
                <w:rFonts w:ascii="Times New Roman" w:hAnsi="Times New Roman" w:cs="Times New Roman"/>
                <w:sz w:val="28"/>
                <w:szCs w:val="28"/>
              </w:rPr>
            </w:pPr>
            <w:r w:rsidRPr="00E00029">
              <w:rPr>
                <w:rFonts w:ascii="Times New Roman" w:hAnsi="Times New Roman" w:cs="Times New Roman"/>
                <w:sz w:val="28"/>
                <w:szCs w:val="28"/>
              </w:rPr>
              <w:t>Программа 2020-2021 еллар дәвамында этапларга бүлмичә гамәлгә ашырылачак</w:t>
            </w:r>
          </w:p>
        </w:tc>
      </w:tr>
      <w:tr w:rsidR="00633303"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4432BF" w:rsidP="00633303">
            <w:pPr>
              <w:pStyle w:val="a7"/>
              <w:rPr>
                <w:rFonts w:ascii="Times New Roman" w:hAnsi="Times New Roman" w:cs="Times New Roman"/>
                <w:sz w:val="28"/>
                <w:szCs w:val="28"/>
              </w:rPr>
            </w:pPr>
            <w:r w:rsidRPr="004432BF">
              <w:rPr>
                <w:rFonts w:ascii="Times New Roman" w:hAnsi="Times New Roman" w:cs="Times New Roman"/>
                <w:sz w:val="28"/>
                <w:szCs w:val="28"/>
              </w:rPr>
              <w:t>Программаны финанслау күләмнәре һәм чыганаклары</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432BF" w:rsidRPr="004432BF"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Программаны финанслау Татарстан Республикасы Спас муниципаль районы бюджеты, бюджеттан тыш чыганаклар, билгеләнгән һәм билгеләнгән тәртиптә бүлеп бирелгән күләмнәрдә республика бюджеты чаралары хисабына башкарылачак</w:t>
            </w:r>
          </w:p>
          <w:p w:rsidR="004432BF" w:rsidRPr="004432BF"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Җирле бюджет:</w:t>
            </w:r>
          </w:p>
          <w:p w:rsidR="004432BF" w:rsidRPr="004432BF"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2020 ел-690,4 мең сум.</w:t>
            </w:r>
          </w:p>
          <w:p w:rsidR="004432BF" w:rsidRPr="004432BF"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2021 ел-690,4 мең сум.</w:t>
            </w:r>
          </w:p>
          <w:p w:rsidR="004432BF" w:rsidRPr="004432BF"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Республика бюджеты:</w:t>
            </w:r>
          </w:p>
          <w:p w:rsidR="004432BF" w:rsidRPr="004432BF"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2020 ел-166, 05 мең сум (спорт инвентаре)</w:t>
            </w:r>
          </w:p>
          <w:p w:rsidR="00633303" w:rsidRPr="00BA5A9C" w:rsidRDefault="004432BF" w:rsidP="004432BF">
            <w:pPr>
              <w:pStyle w:val="a7"/>
              <w:rPr>
                <w:rFonts w:ascii="Times New Roman" w:hAnsi="Times New Roman" w:cs="Times New Roman"/>
                <w:sz w:val="28"/>
                <w:szCs w:val="28"/>
              </w:rPr>
            </w:pPr>
            <w:r w:rsidRPr="004432BF">
              <w:rPr>
                <w:rFonts w:ascii="Times New Roman" w:hAnsi="Times New Roman" w:cs="Times New Roman"/>
                <w:sz w:val="28"/>
                <w:szCs w:val="28"/>
              </w:rPr>
              <w:t>2021 ел-166, 05 мең сум (спорт инвентаре)</w:t>
            </w:r>
          </w:p>
        </w:tc>
      </w:tr>
      <w:tr w:rsidR="00633303"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E173F0" w:rsidP="00633303">
            <w:pPr>
              <w:pStyle w:val="a7"/>
              <w:rPr>
                <w:rFonts w:ascii="Times New Roman" w:hAnsi="Times New Roman" w:cs="Times New Roman"/>
                <w:sz w:val="28"/>
                <w:szCs w:val="28"/>
              </w:rPr>
            </w:pPr>
            <w:r w:rsidRPr="00E173F0">
              <w:rPr>
                <w:rFonts w:ascii="Times New Roman" w:hAnsi="Times New Roman" w:cs="Times New Roman"/>
                <w:sz w:val="28"/>
                <w:szCs w:val="28"/>
              </w:rPr>
              <w:t>Программаны үтәүче</w:t>
            </w: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E5736" w:rsidRDefault="00E173F0" w:rsidP="00633303">
            <w:pPr>
              <w:pStyle w:val="a7"/>
              <w:rPr>
                <w:rFonts w:ascii="Times New Roman" w:hAnsi="Times New Roman" w:cs="Times New Roman"/>
                <w:sz w:val="28"/>
                <w:szCs w:val="28"/>
              </w:rPr>
            </w:pPr>
            <w:r w:rsidRPr="00E173F0">
              <w:rPr>
                <w:rFonts w:ascii="Times New Roman" w:hAnsi="Times New Roman" w:cs="Times New Roman"/>
                <w:sz w:val="28"/>
                <w:szCs w:val="28"/>
              </w:rPr>
              <w:t>Спас муниципаль районы башкарма комитетының яшьләр эшләре һәм туризм бүлеге, Татарстан Республикасы Спас муниципаль районы спорт юнәлешендәге «Витязь» яшьләр (яшүсмерләр) клубының муниципаль бюджет учреждениесе, «Спас муниципаль районы башкарма комитеты мәгариф бүлеге» муниципаль учреждениесе, спорт юнәлешендәге өстәмә белем бирү учреждениесе, «Спас муниципаль районы башкарма комитетының мәдәният бүлеге» муниципаль учреждениесе, Спас муниципаль районы предприятиеләренең һәм оешмаларының барлык милек рәвешләрендәге физик культура коллективлары.</w:t>
            </w:r>
          </w:p>
          <w:p w:rsidR="00FE5736" w:rsidRPr="00BA5A9C" w:rsidRDefault="00FE5736" w:rsidP="00633303">
            <w:pPr>
              <w:pStyle w:val="a7"/>
              <w:rPr>
                <w:rFonts w:ascii="Times New Roman" w:hAnsi="Times New Roman" w:cs="Times New Roman"/>
                <w:sz w:val="28"/>
                <w:szCs w:val="28"/>
              </w:rPr>
            </w:pPr>
          </w:p>
        </w:tc>
      </w:tr>
      <w:tr w:rsidR="00633303" w:rsidRPr="00BA5A9C" w:rsidTr="00D97435">
        <w:tc>
          <w:tcPr>
            <w:tcW w:w="3107"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BA5A9C" w:rsidRDefault="00FE5736" w:rsidP="00633303">
            <w:pPr>
              <w:pStyle w:val="a7"/>
              <w:rPr>
                <w:rFonts w:ascii="Times New Roman" w:hAnsi="Times New Roman" w:cs="Times New Roman"/>
                <w:sz w:val="28"/>
                <w:szCs w:val="28"/>
              </w:rPr>
            </w:pPr>
            <w:r w:rsidRPr="00FE5736">
              <w:rPr>
                <w:rFonts w:ascii="Times New Roman" w:hAnsi="Times New Roman" w:cs="Times New Roman"/>
                <w:sz w:val="28"/>
                <w:szCs w:val="28"/>
              </w:rPr>
              <w:t>Программаны гамәлгә ашыруның көтелә торган ахыргы нәтиҗәләре</w:t>
            </w:r>
          </w:p>
        </w:tc>
        <w:tc>
          <w:tcPr>
            <w:tcW w:w="6228" w:type="dxa"/>
            <w:tcBorders>
              <w:top w:val="nil"/>
              <w:left w:val="nil"/>
              <w:bottom w:val="nil"/>
              <w:right w:val="single" w:sz="8" w:space="0" w:color="auto"/>
            </w:tcBorders>
            <w:shd w:val="clear" w:color="auto" w:fill="auto"/>
            <w:tcMar>
              <w:top w:w="0" w:type="dxa"/>
              <w:left w:w="108" w:type="dxa"/>
              <w:bottom w:w="0" w:type="dxa"/>
              <w:right w:w="108" w:type="dxa"/>
            </w:tcMar>
            <w:hideMark/>
          </w:tcPr>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xml:space="preserve">- Физик культура, спорт белән шөгыльләнүгә массакүләм җәлеп итү юлы белән район халкының төрле төркемнәренең сәламәт яшәү рәвешен формалаштыру һәм сәламәтлеген </w:t>
            </w:r>
            <w:proofErr w:type="gramStart"/>
            <w:r w:rsidRPr="00FE5736">
              <w:rPr>
                <w:rFonts w:ascii="Times New Roman" w:hAnsi="Times New Roman" w:cs="Times New Roman"/>
                <w:sz w:val="28"/>
                <w:szCs w:val="28"/>
              </w:rPr>
              <w:t>ныгыту;;</w:t>
            </w:r>
            <w:proofErr w:type="gramEnd"/>
          </w:p>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Спас районы спортчыларының республика, бөтенроссия һәм халыкара ярышларда ирешкән уңышларының артуы;</w:t>
            </w:r>
          </w:p>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Клуб физик культура һәм спорт формаларын үстерү;</w:t>
            </w:r>
          </w:p>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Түләүле физкультура-спорт хезмәтләре күләмен арттыру һәм сыйфатын арттыру;</w:t>
            </w:r>
          </w:p>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xml:space="preserve">- Хәрби хезмәткә чакырылуга кадәрге һәм хәрби хезмәткә чакырылу яшендәге егетләрнең физик әзерлекләрен </w:t>
            </w:r>
            <w:proofErr w:type="gramStart"/>
            <w:r w:rsidRPr="00FE5736">
              <w:rPr>
                <w:rFonts w:ascii="Times New Roman" w:hAnsi="Times New Roman" w:cs="Times New Roman"/>
                <w:sz w:val="28"/>
                <w:szCs w:val="28"/>
              </w:rPr>
              <w:t>яхшырту.;</w:t>
            </w:r>
            <w:proofErr w:type="gramEnd"/>
          </w:p>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xml:space="preserve">- Халыкның төрле төркемнәре арасында җәмәгатьчелеккә каршы тәртипне кисәтүдә физик культура һәм спортның ролен </w:t>
            </w:r>
            <w:proofErr w:type="gramStart"/>
            <w:r w:rsidRPr="00FE5736">
              <w:rPr>
                <w:rFonts w:ascii="Times New Roman" w:hAnsi="Times New Roman" w:cs="Times New Roman"/>
                <w:sz w:val="28"/>
                <w:szCs w:val="28"/>
              </w:rPr>
              <w:t>арттыру .</w:t>
            </w:r>
            <w:proofErr w:type="gramEnd"/>
            <w:r w:rsidRPr="00FE5736">
              <w:rPr>
                <w:rFonts w:ascii="Times New Roman" w:hAnsi="Times New Roman" w:cs="Times New Roman"/>
                <w:sz w:val="28"/>
                <w:szCs w:val="28"/>
              </w:rPr>
              <w:t xml:space="preserve"> ;</w:t>
            </w:r>
          </w:p>
          <w:p w:rsidR="00FE5736" w:rsidRPr="00FE5736"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Мөмкинлекләре чикләнгән кешеләрне физик тернәкләндерү һәм социаль адаптацияләү;</w:t>
            </w:r>
          </w:p>
          <w:p w:rsidR="00633303" w:rsidRPr="00BA5A9C" w:rsidRDefault="00FE5736" w:rsidP="00FE5736">
            <w:pPr>
              <w:pStyle w:val="a7"/>
              <w:rPr>
                <w:rFonts w:ascii="Times New Roman" w:hAnsi="Times New Roman" w:cs="Times New Roman"/>
                <w:sz w:val="28"/>
                <w:szCs w:val="28"/>
              </w:rPr>
            </w:pPr>
            <w:r w:rsidRPr="00FE5736">
              <w:rPr>
                <w:rFonts w:ascii="Times New Roman" w:hAnsi="Times New Roman" w:cs="Times New Roman"/>
                <w:sz w:val="28"/>
                <w:szCs w:val="28"/>
              </w:rPr>
              <w:t>- Спас районы халкының актив һәм тулы канлы ял итүенә булган ихтыяҗларын канәгатьләндерү.</w:t>
            </w:r>
          </w:p>
        </w:tc>
      </w:tr>
      <w:tr w:rsidR="00633303" w:rsidRPr="00BA5A9C" w:rsidTr="00D97435">
        <w:tc>
          <w:tcPr>
            <w:tcW w:w="3107"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c>
          <w:tcPr>
            <w:tcW w:w="6228"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r>
      <w:tr w:rsidR="00633303" w:rsidRPr="00BA5A9C" w:rsidTr="00D97435">
        <w:tc>
          <w:tcPr>
            <w:tcW w:w="31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c>
          <w:tcPr>
            <w:tcW w:w="6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r>
    </w:tbl>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D77C3F" w:rsidRDefault="00D77C3F" w:rsidP="00633303">
      <w:pPr>
        <w:pStyle w:val="a7"/>
        <w:rPr>
          <w:rFonts w:ascii="Times New Roman" w:hAnsi="Times New Roman" w:cs="Times New Roman"/>
          <w:color w:val="000000"/>
          <w:spacing w:val="-8"/>
          <w:sz w:val="28"/>
          <w:szCs w:val="28"/>
        </w:rPr>
      </w:pPr>
    </w:p>
    <w:p w:rsidR="00BF3275" w:rsidRPr="00BA5A9C" w:rsidRDefault="00BF3275"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B10296" w:rsidRPr="00B10296" w:rsidRDefault="00B10296" w:rsidP="00B10296">
      <w:pPr>
        <w:pStyle w:val="a7"/>
        <w:jc w:val="center"/>
        <w:rPr>
          <w:rFonts w:ascii="Times New Roman" w:hAnsi="Times New Roman" w:cs="Times New Roman"/>
          <w:sz w:val="28"/>
          <w:szCs w:val="28"/>
        </w:rPr>
      </w:pPr>
      <w:r w:rsidRPr="00B10296">
        <w:rPr>
          <w:rFonts w:ascii="Times New Roman" w:hAnsi="Times New Roman" w:cs="Times New Roman"/>
          <w:sz w:val="28"/>
          <w:szCs w:val="28"/>
        </w:rPr>
        <w:t>Кереш</w:t>
      </w:r>
    </w:p>
    <w:p w:rsidR="00633303" w:rsidRPr="00BA5A9C" w:rsidRDefault="00633303" w:rsidP="00B10296">
      <w:pPr>
        <w:pStyle w:val="a7"/>
        <w:jc w:val="center"/>
        <w:rPr>
          <w:rFonts w:ascii="Times New Roman" w:hAnsi="Times New Roman" w:cs="Times New Roman"/>
          <w:sz w:val="28"/>
          <w:szCs w:val="28"/>
        </w:rPr>
      </w:pPr>
    </w:p>
    <w:p w:rsidR="00633303" w:rsidRDefault="003E26C9" w:rsidP="003E26C9">
      <w:pPr>
        <w:pStyle w:val="a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E26C9">
        <w:rPr>
          <w:rFonts w:ascii="Times New Roman" w:hAnsi="Times New Roman" w:cs="Times New Roman"/>
          <w:sz w:val="28"/>
          <w:szCs w:val="28"/>
        </w:rPr>
        <w:t>2020-2021 елларга Татарстан Республикасы Спас муниципаль районында физик культураны, спортны һәм туризмны үстерү программасы (алга таба - Программа) сәламәтлекне ныгытуга, халыкның барлык яшь төркемнәренең «Хезмәткә һәм оборонага әзер» (ГТО) Бөтенроссия физкультура-спорт комплексын тапшыруга әзерлеген күтәрүгә, ял итү һәм сәламәт ял итү өчен шартлар тудыруга, спорт резервын әзерләүгә һәм республика, Россия һәм халыкара спорт ареналарында район спортчыларының уңышлы чыгышларын әзерләүгә, шулай ук спорт оешмаларының конкурентлыкка сәләтле эшчәнлеген үстерүгә юнәлтелгән чараларны үтәүне күздә тота.</w:t>
      </w:r>
    </w:p>
    <w:p w:rsidR="003E26C9" w:rsidRPr="00BA5A9C" w:rsidRDefault="003E26C9" w:rsidP="003E26C9">
      <w:pPr>
        <w:pStyle w:val="a7"/>
        <w:jc w:val="both"/>
        <w:rPr>
          <w:rFonts w:ascii="Times New Roman" w:hAnsi="Times New Roman" w:cs="Times New Roman"/>
          <w:color w:val="000000"/>
          <w:spacing w:val="-6"/>
          <w:sz w:val="28"/>
          <w:szCs w:val="28"/>
        </w:rPr>
      </w:pPr>
    </w:p>
    <w:p w:rsidR="00633303" w:rsidRDefault="005033CE" w:rsidP="005033CE">
      <w:pPr>
        <w:pStyle w:val="a7"/>
        <w:jc w:val="center"/>
        <w:rPr>
          <w:rFonts w:ascii="Times New Roman" w:hAnsi="Times New Roman" w:cs="Times New Roman"/>
          <w:sz w:val="28"/>
          <w:szCs w:val="28"/>
        </w:rPr>
      </w:pPr>
      <w:r w:rsidRPr="005033CE">
        <w:rPr>
          <w:rFonts w:ascii="Times New Roman" w:hAnsi="Times New Roman" w:cs="Times New Roman"/>
          <w:sz w:val="28"/>
          <w:szCs w:val="28"/>
        </w:rPr>
        <w:t>Проблеманың эчтәлеге һәм аны программа ысуллары белән хәл итү кирәклеген нигезләү</w:t>
      </w:r>
    </w:p>
    <w:p w:rsidR="005033CE" w:rsidRPr="00BA5A9C" w:rsidRDefault="005033CE" w:rsidP="00633303">
      <w:pPr>
        <w:pStyle w:val="a7"/>
        <w:rPr>
          <w:rFonts w:ascii="Times New Roman" w:hAnsi="Times New Roman" w:cs="Times New Roman"/>
          <w:sz w:val="28"/>
          <w:szCs w:val="28"/>
        </w:rPr>
      </w:pPr>
    </w:p>
    <w:p w:rsidR="005033CE" w:rsidRPr="005033CE" w:rsidRDefault="005033CE" w:rsidP="005033CE">
      <w:pPr>
        <w:pStyle w:val="a7"/>
        <w:ind w:firstLine="567"/>
        <w:jc w:val="both"/>
        <w:rPr>
          <w:rFonts w:ascii="Times New Roman" w:hAnsi="Times New Roman" w:cs="Times New Roman"/>
          <w:color w:val="000000"/>
          <w:spacing w:val="-4"/>
          <w:sz w:val="28"/>
          <w:szCs w:val="28"/>
        </w:rPr>
      </w:pPr>
      <w:r w:rsidRPr="005033CE">
        <w:rPr>
          <w:rFonts w:ascii="Times New Roman" w:hAnsi="Times New Roman" w:cs="Times New Roman"/>
          <w:color w:val="000000"/>
          <w:spacing w:val="-4"/>
          <w:sz w:val="28"/>
          <w:szCs w:val="28"/>
        </w:rPr>
        <w:t>Берничә ел дәвамында авырулар саны арту һәм халыкның гомер озынлыгын киметү, имгәнүләр дәрәҗәсен арттыру, инвалидлар санын арттыру тенденцияләре күзәтелә. Гомуми белем бирү учреждениеләрендә белем алган елларда укучыларның сәламәтлеге дәрәҗәсе 4-5 тапкыр кими. Укучыларның 10 проценты гына мәктәпне сәламәт тәмамлый. Сәламәтлеге буенча хәрби хезмәткә яраклы егетләр саны елдан-ел арта, тәмәке тартуга, спиртлы эчемлекләр һәм наркотиклар куллануга һәвәсләнгән балалар һәм яшүсмерләр саны арта бара. Соңгы тикшеренүләр мәгълүматлары буенча, укучылар инде җиде яшьтән үк тәмәке тарта башлый. Эшкә яраклы халык арасында үлүчеләр санының артуы борчу тудыра. Физик культура хәрәкәт итә белү сәләтен һәм күнекмәләрен формалаштыруга, кешенең физик кондициясен күтәрүгә, сәламәтлекне саклауга һәм ныгытуга, шәхеснең гармонияле үсешенә юнәлдерелгән үзенчәлекле эшчәнлек буларак, кешегә йогынты ясауның бөтен комплексын кулланырга мөмкинлек бирә: Эчке җайланмалардан һәм сәламәт яшәү рәвеше алып бару теләгеннән алып сәламәт яшәү рәвеше алып бару теләгеннән алып кешене зарарлы гадәтләрдән һәм гадәтләрдән баш тартуга стимуллаштыра торган уңайлы шартлар булдыруга кадәр көчле сәламәтләндерү факторы булып тора.</w:t>
      </w:r>
    </w:p>
    <w:p w:rsidR="005033CE" w:rsidRPr="005033CE" w:rsidRDefault="005033CE" w:rsidP="005033CE">
      <w:pPr>
        <w:pStyle w:val="a7"/>
        <w:ind w:firstLine="567"/>
        <w:jc w:val="both"/>
        <w:rPr>
          <w:rFonts w:ascii="Times New Roman" w:hAnsi="Times New Roman" w:cs="Times New Roman"/>
          <w:color w:val="000000"/>
          <w:spacing w:val="-4"/>
          <w:sz w:val="28"/>
          <w:szCs w:val="28"/>
        </w:rPr>
      </w:pPr>
      <w:r w:rsidRPr="005033CE">
        <w:rPr>
          <w:rFonts w:ascii="Times New Roman" w:hAnsi="Times New Roman" w:cs="Times New Roman"/>
          <w:color w:val="000000"/>
          <w:spacing w:val="-4"/>
          <w:sz w:val="28"/>
          <w:szCs w:val="28"/>
        </w:rPr>
        <w:t xml:space="preserve">Физик культура һәм спортны үстерү буенча район программасын эшләү һәм тормышка ашыруның актуальлеге яшьләр, иҗтимагый һәм спорт оешмалары эшчәнлеге өчен шартлар тудыру гына түгел, ә гомумән, сәламәт буын формалаштыру проблемаларын комплекслы хәл итү өчен дә бәйле. Районда спортны, физик культура һәм спортны үстерү буенча эш спорт юнәлешендәге учреждениеләр аша башкарыла: «Олимп» балалар-яшүсмерләр спорт мәктәбе, ябык йөзү бассейны «Дулкын» филиалы, тренажер залы, «Регата» балалар техник иҗаты </w:t>
      </w:r>
      <w:proofErr w:type="gramStart"/>
      <w:r w:rsidRPr="005033CE">
        <w:rPr>
          <w:rFonts w:ascii="Times New Roman" w:hAnsi="Times New Roman" w:cs="Times New Roman"/>
          <w:color w:val="000000"/>
          <w:spacing w:val="-4"/>
          <w:sz w:val="28"/>
          <w:szCs w:val="28"/>
        </w:rPr>
        <w:t>станциясе,яшәү</w:t>
      </w:r>
      <w:proofErr w:type="gramEnd"/>
      <w:r w:rsidRPr="005033CE">
        <w:rPr>
          <w:rFonts w:ascii="Times New Roman" w:hAnsi="Times New Roman" w:cs="Times New Roman"/>
          <w:color w:val="000000"/>
          <w:spacing w:val="-4"/>
          <w:sz w:val="28"/>
          <w:szCs w:val="28"/>
        </w:rPr>
        <w:t xml:space="preserve"> урыны буенча «Витязь» Яшьләр клубы, балалар-яшүсмерләр спорт мәктәбе, балалар-яшьләр үзәге, балалар-яшьләр үзәге, төрле милек формасындагы физик культура предприятиеләре һәм оешмалар коллективлары. Соңгы вакытта, дәүләт һәм муниципаль органнарның җитди игътибары аркасында, районда спортны үстерү буенча төгәл координацияләнгән эш нәтиҗәсендә, шөгыльләнүчеләр саны арту тенденциясе күзәтелә.</w:t>
      </w:r>
    </w:p>
    <w:p w:rsidR="005033CE" w:rsidRPr="005033CE" w:rsidRDefault="005033CE" w:rsidP="005033CE">
      <w:pPr>
        <w:pStyle w:val="a7"/>
        <w:ind w:firstLine="567"/>
        <w:jc w:val="both"/>
        <w:rPr>
          <w:rFonts w:ascii="Times New Roman" w:hAnsi="Times New Roman" w:cs="Times New Roman"/>
          <w:color w:val="000000"/>
          <w:spacing w:val="-4"/>
          <w:sz w:val="28"/>
          <w:szCs w:val="28"/>
        </w:rPr>
      </w:pPr>
      <w:r w:rsidRPr="005033CE">
        <w:rPr>
          <w:rFonts w:ascii="Times New Roman" w:hAnsi="Times New Roman" w:cs="Times New Roman"/>
          <w:color w:val="000000"/>
          <w:spacing w:val="-4"/>
          <w:sz w:val="28"/>
          <w:szCs w:val="28"/>
        </w:rPr>
        <w:t>Бу эштә катнашучы спортчыларның тренерлар-педагогик составлары финанс һәм мораль ярдәм аркасында үз квалификацияләрен күтәрү, укыту-</w:t>
      </w:r>
      <w:r w:rsidRPr="005033CE">
        <w:rPr>
          <w:rFonts w:ascii="Times New Roman" w:hAnsi="Times New Roman" w:cs="Times New Roman"/>
          <w:color w:val="000000"/>
          <w:spacing w:val="-4"/>
          <w:sz w:val="28"/>
          <w:szCs w:val="28"/>
        </w:rPr>
        <w:lastRenderedPageBreak/>
        <w:t>тренировка дәресләренә яңа методик эшләнмәләр эшләү һәм кертү мөмкинлеге алдылар. Спорт төрләре буенча секцияләр һәм бүлекләрнең матди-техник базасы шактый ныгыды.</w:t>
      </w:r>
    </w:p>
    <w:p w:rsidR="005033CE" w:rsidRPr="005033CE" w:rsidRDefault="005033CE" w:rsidP="005033CE">
      <w:pPr>
        <w:pStyle w:val="a7"/>
        <w:ind w:firstLine="567"/>
        <w:jc w:val="both"/>
        <w:rPr>
          <w:rFonts w:ascii="Times New Roman" w:hAnsi="Times New Roman" w:cs="Times New Roman"/>
          <w:color w:val="000000"/>
          <w:spacing w:val="-4"/>
          <w:sz w:val="28"/>
          <w:szCs w:val="28"/>
        </w:rPr>
      </w:pPr>
      <w:r w:rsidRPr="005033CE">
        <w:rPr>
          <w:rFonts w:ascii="Times New Roman" w:hAnsi="Times New Roman" w:cs="Times New Roman"/>
          <w:color w:val="000000"/>
          <w:spacing w:val="-4"/>
          <w:sz w:val="28"/>
          <w:szCs w:val="28"/>
        </w:rPr>
        <w:t>Бүгенге көндә спорт-массакүләм һәм мавыктыргыч чаралар уздыру өчен ясалма өслекле заманча футбол кырын төзү таләп ителә, мәгариф оешмаларында һәм предприятиеләрендә,оешмаларда спорт клублары челтәрен булдыру һәм камилләштерү, аларның матди базасын ныгыту, яшүсмерләрдә һәм яшьләрдә сәламәт яшәү рәвешенә омтылыш тәрбияләү буенча заманча таләпләр нигезендә төрле дәрәҗәдәге мәгариф учреждениеләре эшенең яңа формаларын һәм методларын кертү зарур., иҗтимагый файдалы хезмәт аша муллыкка ирешү, спорт белән даими шөгыльләнү аша патриотизм һәм гражданлык хисләрен үстерү.</w:t>
      </w:r>
    </w:p>
    <w:p w:rsidR="00633303" w:rsidRPr="00BA5A9C" w:rsidRDefault="005033CE" w:rsidP="005033CE">
      <w:pPr>
        <w:pStyle w:val="a7"/>
        <w:ind w:firstLine="567"/>
        <w:jc w:val="both"/>
        <w:rPr>
          <w:rFonts w:ascii="Times New Roman" w:hAnsi="Times New Roman" w:cs="Times New Roman"/>
          <w:sz w:val="28"/>
          <w:szCs w:val="28"/>
        </w:rPr>
      </w:pPr>
      <w:r w:rsidRPr="005033CE">
        <w:rPr>
          <w:rFonts w:ascii="Times New Roman" w:hAnsi="Times New Roman" w:cs="Times New Roman"/>
          <w:color w:val="000000"/>
          <w:spacing w:val="-4"/>
          <w:sz w:val="28"/>
          <w:szCs w:val="28"/>
        </w:rPr>
        <w:t>Югарыда бәян ителгәннәрдән чыгып һәм яшьләр безнең район халкының шактый өлешен тәшкил итүен исәпкә алып, спортны үстерү мәсьәләләрен хәл итү тиешле барлык дәүләт һәм муниципаль органнар һәм иҗтимагый оешмалар ягыннан комплекслы системалы якын килүне таләп итә. Физик культура һәм спорт өлкәсендә чараларны тормышка ашыруда булган тәҗрибә һәм яңа эшләнмәләр әлеге программаны эшләү һәм кабул итү зарурлыгына ышандыра.</w:t>
      </w:r>
    </w:p>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 xml:space="preserve"> </w:t>
      </w:r>
    </w:p>
    <w:p w:rsidR="00633303" w:rsidRDefault="00EA0F4E" w:rsidP="00EA0F4E">
      <w:pPr>
        <w:pStyle w:val="a7"/>
        <w:jc w:val="center"/>
        <w:rPr>
          <w:rFonts w:ascii="Times New Roman" w:hAnsi="Times New Roman" w:cs="Times New Roman"/>
          <w:color w:val="000000"/>
          <w:spacing w:val="-1"/>
          <w:sz w:val="28"/>
          <w:szCs w:val="28"/>
        </w:rPr>
      </w:pPr>
      <w:r w:rsidRPr="00EA0F4E">
        <w:rPr>
          <w:rFonts w:ascii="Times New Roman" w:hAnsi="Times New Roman" w:cs="Times New Roman"/>
          <w:color w:val="000000"/>
          <w:spacing w:val="-1"/>
          <w:sz w:val="28"/>
          <w:szCs w:val="28"/>
        </w:rPr>
        <w:t>Программаның төп максатлары һәм бурычлары</w:t>
      </w:r>
    </w:p>
    <w:p w:rsidR="00EA0F4E" w:rsidRPr="00BA5A9C" w:rsidRDefault="00EA0F4E" w:rsidP="00EA0F4E">
      <w:pPr>
        <w:pStyle w:val="a7"/>
        <w:jc w:val="center"/>
        <w:rPr>
          <w:rFonts w:ascii="Times New Roman" w:hAnsi="Times New Roman" w:cs="Times New Roman"/>
          <w:sz w:val="28"/>
          <w:szCs w:val="28"/>
        </w:rPr>
      </w:pPr>
    </w:p>
    <w:p w:rsidR="00EA0F4E" w:rsidRDefault="00EA0F4E" w:rsidP="00633303">
      <w:pPr>
        <w:pStyle w:val="a7"/>
        <w:jc w:val="both"/>
        <w:rPr>
          <w:rFonts w:ascii="Times New Roman" w:hAnsi="Times New Roman" w:cs="Times New Roman"/>
          <w:i/>
          <w:sz w:val="28"/>
          <w:szCs w:val="28"/>
        </w:rPr>
      </w:pPr>
      <w:r w:rsidRPr="00EA0F4E">
        <w:rPr>
          <w:rFonts w:ascii="Times New Roman" w:hAnsi="Times New Roman" w:cs="Times New Roman"/>
          <w:i/>
          <w:sz w:val="28"/>
          <w:szCs w:val="28"/>
        </w:rPr>
        <w:t>Максатлар</w:t>
      </w:r>
      <w:r>
        <w:rPr>
          <w:rFonts w:ascii="Times New Roman" w:hAnsi="Times New Roman" w:cs="Times New Roman"/>
          <w:i/>
          <w:sz w:val="28"/>
          <w:szCs w:val="28"/>
        </w:rPr>
        <w:t>:</w:t>
      </w:r>
    </w:p>
    <w:p w:rsidR="00EA0F4E" w:rsidRPr="00EA0F4E" w:rsidRDefault="00EA0F4E" w:rsidP="00EA0F4E">
      <w:pPr>
        <w:pStyle w:val="a7"/>
        <w:jc w:val="both"/>
        <w:rPr>
          <w:rFonts w:ascii="Times New Roman" w:hAnsi="Times New Roman" w:cs="Times New Roman"/>
          <w:sz w:val="28"/>
          <w:szCs w:val="28"/>
        </w:rPr>
      </w:pPr>
      <w:r w:rsidRPr="00EA0F4E">
        <w:rPr>
          <w:rFonts w:ascii="Times New Roman" w:hAnsi="Times New Roman" w:cs="Times New Roman"/>
          <w:sz w:val="28"/>
          <w:szCs w:val="28"/>
        </w:rPr>
        <w:t>- физик культура һәм спорт өлкәсендә дәүләт сәясәтен гамәлгә ашыру;</w:t>
      </w:r>
    </w:p>
    <w:p w:rsidR="00EA0F4E" w:rsidRPr="00EA0F4E" w:rsidRDefault="00EA0F4E" w:rsidP="00EA0F4E">
      <w:pPr>
        <w:pStyle w:val="a7"/>
        <w:jc w:val="both"/>
        <w:rPr>
          <w:rFonts w:ascii="Times New Roman" w:hAnsi="Times New Roman" w:cs="Times New Roman"/>
          <w:sz w:val="28"/>
          <w:szCs w:val="28"/>
        </w:rPr>
      </w:pPr>
      <w:r w:rsidRPr="00EA0F4E">
        <w:rPr>
          <w:rFonts w:ascii="Times New Roman" w:hAnsi="Times New Roman" w:cs="Times New Roman"/>
          <w:sz w:val="28"/>
          <w:szCs w:val="28"/>
        </w:rPr>
        <w:t>- идарә системасын камилләштерү, физик культура һәм спорт өлкәсендә тармакара координация;</w:t>
      </w:r>
    </w:p>
    <w:p w:rsidR="00EA0F4E" w:rsidRPr="00EA0F4E" w:rsidRDefault="00EA0F4E" w:rsidP="00EA0F4E">
      <w:pPr>
        <w:pStyle w:val="a7"/>
        <w:jc w:val="both"/>
        <w:rPr>
          <w:rFonts w:ascii="Times New Roman" w:hAnsi="Times New Roman" w:cs="Times New Roman"/>
          <w:sz w:val="28"/>
          <w:szCs w:val="28"/>
        </w:rPr>
      </w:pPr>
      <w:r w:rsidRPr="00EA0F4E">
        <w:rPr>
          <w:rFonts w:ascii="Times New Roman" w:hAnsi="Times New Roman" w:cs="Times New Roman"/>
          <w:sz w:val="28"/>
          <w:szCs w:val="28"/>
        </w:rPr>
        <w:t>- республика, бөтенроссия һәм халыкара ярышларда Спас районы спортчыларының уңышлы катнашуын тәэмин итү;</w:t>
      </w:r>
    </w:p>
    <w:p w:rsidR="00EA0F4E" w:rsidRPr="00EA0F4E" w:rsidRDefault="00EA0F4E" w:rsidP="00EA0F4E">
      <w:pPr>
        <w:pStyle w:val="a7"/>
        <w:jc w:val="both"/>
        <w:rPr>
          <w:rFonts w:ascii="Times New Roman" w:hAnsi="Times New Roman" w:cs="Times New Roman"/>
          <w:sz w:val="28"/>
          <w:szCs w:val="28"/>
        </w:rPr>
      </w:pPr>
      <w:r>
        <w:rPr>
          <w:rFonts w:ascii="Times New Roman" w:hAnsi="Times New Roman" w:cs="Times New Roman"/>
          <w:sz w:val="28"/>
          <w:szCs w:val="28"/>
        </w:rPr>
        <w:t>- ф</w:t>
      </w:r>
      <w:r w:rsidRPr="00EA0F4E">
        <w:rPr>
          <w:rFonts w:ascii="Times New Roman" w:hAnsi="Times New Roman" w:cs="Times New Roman"/>
          <w:sz w:val="28"/>
          <w:szCs w:val="28"/>
        </w:rPr>
        <w:t>изкультура хә</w:t>
      </w:r>
      <w:r>
        <w:rPr>
          <w:rFonts w:ascii="Times New Roman" w:hAnsi="Times New Roman" w:cs="Times New Roman"/>
          <w:sz w:val="28"/>
          <w:szCs w:val="28"/>
        </w:rPr>
        <w:t>рәкәтенең массачыллыгын арттыру;</w:t>
      </w:r>
    </w:p>
    <w:p w:rsidR="00633303" w:rsidRPr="00BA5A9C" w:rsidRDefault="00EA0F4E" w:rsidP="00EA0F4E">
      <w:pPr>
        <w:pStyle w:val="a7"/>
        <w:jc w:val="both"/>
        <w:rPr>
          <w:rFonts w:ascii="Times New Roman" w:hAnsi="Times New Roman" w:cs="Times New Roman"/>
          <w:sz w:val="28"/>
          <w:szCs w:val="28"/>
        </w:rPr>
      </w:pPr>
      <w:r w:rsidRPr="00EA0F4E">
        <w:rPr>
          <w:rFonts w:ascii="Times New Roman" w:hAnsi="Times New Roman" w:cs="Times New Roman"/>
          <w:sz w:val="28"/>
          <w:szCs w:val="28"/>
        </w:rPr>
        <w:t>- халыкның барлык категорияләре арасында ГТО комплексын гамәлгә ашыру.</w:t>
      </w:r>
    </w:p>
    <w:p w:rsidR="00633303" w:rsidRPr="00BA5A9C" w:rsidRDefault="00633303" w:rsidP="00633303">
      <w:pPr>
        <w:pStyle w:val="a7"/>
        <w:jc w:val="both"/>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w:t>
      </w:r>
    </w:p>
    <w:p w:rsidR="00633303" w:rsidRPr="00BA5A9C" w:rsidRDefault="00EA0F4E" w:rsidP="00EA0F4E">
      <w:pPr>
        <w:pStyle w:val="a7"/>
        <w:rPr>
          <w:rFonts w:ascii="Times New Roman" w:hAnsi="Times New Roman" w:cs="Times New Roman"/>
          <w:i/>
          <w:sz w:val="28"/>
          <w:szCs w:val="28"/>
        </w:rPr>
      </w:pPr>
      <w:r>
        <w:rPr>
          <w:rFonts w:ascii="Times New Roman" w:hAnsi="Times New Roman" w:cs="Times New Roman"/>
          <w:i/>
          <w:sz w:val="28"/>
          <w:szCs w:val="28"/>
        </w:rPr>
        <w:t>Бурычлары</w:t>
      </w:r>
      <w:r w:rsidR="00633303" w:rsidRPr="00BA5A9C">
        <w:rPr>
          <w:rFonts w:ascii="Times New Roman" w:hAnsi="Times New Roman" w:cs="Times New Roman"/>
          <w:i/>
          <w:sz w:val="28"/>
          <w:szCs w:val="28"/>
        </w:rPr>
        <w:t>:</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физик культура һәм спорт өлкәсендә законнарның үтәлешен контрольдә тотуны тәэмин итү;</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физкультура-спорт эшчәнлеген финанс, матди-техник һәм кадрлар белән тәэмин итү механизмнарын камилләштерү;</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xml:space="preserve">- физик активлыкны һәм сәламәт яшәү рәвешен системалы пропагандалауны оештыру, халыкның барлык категорияләре арасында, шул исәптән физик мөмкинлекләре чикләнгән затлар арасында физик культура һәм спорт белән шөгыльләнүчеләр өлешен </w:t>
      </w:r>
      <w:proofErr w:type="gramStart"/>
      <w:r w:rsidRPr="00615010">
        <w:rPr>
          <w:rFonts w:ascii="Times New Roman" w:hAnsi="Times New Roman" w:cs="Times New Roman"/>
          <w:sz w:val="28"/>
          <w:szCs w:val="28"/>
        </w:rPr>
        <w:t>арттыру;;</w:t>
      </w:r>
      <w:proofErr w:type="gramEnd"/>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физкультура-спорт клубларын үстерү, яңа спорт төрләрен үстерү;</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физкультура-спорт эшен үстерүдә иҗтимагый оешмаларга дәүләт ярдәме күрсәтү;</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массакүләм разрядтагы спортчыларны әзерләү, сәләтле яшь спортчылар белән индивидуаль эш алып баруны көчәйтү;</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lastRenderedPageBreak/>
        <w:t>- укыту-тренировка процессының сыйфатын күтәрү;</w:t>
      </w:r>
    </w:p>
    <w:p w:rsidR="00615010" w:rsidRP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халыкның барлык категорияләре арасында «Хезмәткә һәм оборонага әзер " (ГТО) Бөтенроссия физкультура-спорт комплексын тормышка ашыру;</w:t>
      </w:r>
    </w:p>
    <w:p w:rsidR="00615010" w:rsidRDefault="00615010" w:rsidP="00615010">
      <w:pPr>
        <w:pStyle w:val="a7"/>
        <w:jc w:val="both"/>
        <w:rPr>
          <w:rFonts w:ascii="Times New Roman" w:hAnsi="Times New Roman" w:cs="Times New Roman"/>
          <w:sz w:val="28"/>
          <w:szCs w:val="28"/>
        </w:rPr>
      </w:pPr>
      <w:r w:rsidRPr="00615010">
        <w:rPr>
          <w:rFonts w:ascii="Times New Roman" w:hAnsi="Times New Roman" w:cs="Times New Roman"/>
          <w:sz w:val="28"/>
          <w:szCs w:val="28"/>
        </w:rPr>
        <w:t>- физкультура-спорт профиленең югары квалификацияле белгечләрен әзерләүгә булышлык күрсәтү.</w:t>
      </w:r>
    </w:p>
    <w:p w:rsidR="00633303" w:rsidRPr="00BA5A9C" w:rsidRDefault="00633303" w:rsidP="00633303">
      <w:pPr>
        <w:pStyle w:val="a7"/>
        <w:rPr>
          <w:rFonts w:ascii="Times New Roman" w:hAnsi="Times New Roman" w:cs="Times New Roman"/>
          <w:sz w:val="28"/>
          <w:szCs w:val="28"/>
        </w:rPr>
      </w:pPr>
    </w:p>
    <w:p w:rsidR="00346717" w:rsidRPr="00346717" w:rsidRDefault="00346717" w:rsidP="00346717">
      <w:pPr>
        <w:pStyle w:val="a7"/>
        <w:jc w:val="center"/>
        <w:rPr>
          <w:rFonts w:ascii="Times New Roman" w:hAnsi="Times New Roman" w:cs="Times New Roman"/>
          <w:color w:val="000000"/>
          <w:spacing w:val="-1"/>
          <w:sz w:val="28"/>
          <w:szCs w:val="28"/>
        </w:rPr>
      </w:pPr>
      <w:r w:rsidRPr="00346717">
        <w:rPr>
          <w:rFonts w:ascii="Times New Roman" w:hAnsi="Times New Roman" w:cs="Times New Roman"/>
          <w:color w:val="000000"/>
          <w:spacing w:val="-1"/>
          <w:sz w:val="28"/>
          <w:szCs w:val="28"/>
        </w:rPr>
        <w:t>Программаны гамәлгә ашыру сроклары һәм этаплары</w:t>
      </w:r>
      <w:r>
        <w:rPr>
          <w:rFonts w:ascii="Times New Roman" w:hAnsi="Times New Roman" w:cs="Times New Roman"/>
          <w:color w:val="000000"/>
          <w:spacing w:val="-1"/>
          <w:sz w:val="28"/>
          <w:szCs w:val="28"/>
        </w:rPr>
        <w:t>.</w:t>
      </w:r>
    </w:p>
    <w:p w:rsidR="00346717" w:rsidRPr="00346717" w:rsidRDefault="00346717" w:rsidP="00346717">
      <w:pPr>
        <w:pStyle w:val="a7"/>
        <w:rPr>
          <w:rFonts w:ascii="Times New Roman" w:hAnsi="Times New Roman" w:cs="Times New Roman"/>
          <w:color w:val="000000"/>
          <w:spacing w:val="-1"/>
          <w:sz w:val="28"/>
          <w:szCs w:val="28"/>
        </w:rPr>
      </w:pPr>
    </w:p>
    <w:p w:rsidR="00633303" w:rsidRDefault="00346717" w:rsidP="00346717">
      <w:pPr>
        <w:pStyle w:val="a7"/>
        <w:rPr>
          <w:rFonts w:ascii="Times New Roman" w:hAnsi="Times New Roman" w:cs="Times New Roman"/>
          <w:color w:val="000000"/>
          <w:spacing w:val="-1"/>
          <w:sz w:val="28"/>
          <w:szCs w:val="28"/>
        </w:rPr>
      </w:pPr>
      <w:r w:rsidRPr="00346717">
        <w:rPr>
          <w:rFonts w:ascii="Times New Roman" w:hAnsi="Times New Roman" w:cs="Times New Roman"/>
          <w:color w:val="000000"/>
          <w:spacing w:val="-1"/>
          <w:sz w:val="28"/>
          <w:szCs w:val="28"/>
        </w:rPr>
        <w:t>Программа 2020 елдан 2021 елга кадәр чорда гамәлгә ашырылачак.</w:t>
      </w:r>
    </w:p>
    <w:p w:rsidR="00346717" w:rsidRPr="00BA5A9C" w:rsidRDefault="00346717" w:rsidP="00346717">
      <w:pPr>
        <w:pStyle w:val="a7"/>
        <w:rPr>
          <w:rFonts w:ascii="Times New Roman" w:hAnsi="Times New Roman" w:cs="Times New Roman"/>
          <w:color w:val="000000"/>
          <w:spacing w:val="-1"/>
          <w:sz w:val="28"/>
          <w:szCs w:val="28"/>
        </w:rPr>
      </w:pPr>
    </w:p>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5. </w:t>
      </w:r>
      <w:r w:rsidR="00346717" w:rsidRPr="00346717">
        <w:rPr>
          <w:rFonts w:ascii="Times New Roman" w:hAnsi="Times New Roman" w:cs="Times New Roman"/>
          <w:color w:val="000000"/>
          <w:spacing w:val="-1"/>
          <w:sz w:val="28"/>
          <w:szCs w:val="28"/>
        </w:rPr>
        <w:t>Программаны гамәлгә ашыру механизмы</w:t>
      </w:r>
    </w:p>
    <w:p w:rsidR="00633303" w:rsidRPr="001008DD" w:rsidRDefault="00633303" w:rsidP="00633303">
      <w:pPr>
        <w:pStyle w:val="a7"/>
        <w:rPr>
          <w:rFonts w:ascii="Times New Roman" w:hAnsi="Times New Roman" w:cs="Times New Roman"/>
          <w:color w:val="000000"/>
          <w:spacing w:val="-1"/>
          <w:sz w:val="16"/>
          <w:szCs w:val="16"/>
        </w:rPr>
      </w:pPr>
    </w:p>
    <w:p w:rsidR="00633303" w:rsidRDefault="00346717" w:rsidP="00346717">
      <w:pPr>
        <w:pStyle w:val="a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Pr="00346717">
        <w:rPr>
          <w:rFonts w:ascii="Times New Roman" w:hAnsi="Times New Roman" w:cs="Times New Roman"/>
          <w:color w:val="000000"/>
          <w:spacing w:val="-1"/>
          <w:sz w:val="28"/>
          <w:szCs w:val="28"/>
        </w:rPr>
        <w:t>Программа физик культура һәм спорт өлкәсендә оештыру, норматив, фәнни-методик, мәгълүмати һәм кадрлар мәсьәләләрен хәл итүгә юнәлдерелгән чаралар комплексын үз эченә ала. Әлеге проблемаларны хәл итүдә муниципаль хакимият органнары һәм кызыксынган оешмаларның киң даирәсе катнашырга тиеш. Шуның белән бәйле рәвештә, программаны тормышка ашыру механизмы түбәндәгеләрне күздә тота: программа чараларын башкаручыларның, кызыксынучы органнар һәм оешмаларның гамәлләрен даими координацияләүне; Программа чараларын тормышка ашыруның нәтиҗәлелеген мониторинглауны; программа чараларын гамәлгә ашыруда спорт оешмаларының ролен арттыру; массакүләм физкультура-сәламәтләндерү эшенең нәтиҗәле методикаларын һәм технологияләрен эшләү һәм гамәлгә кертү, спорт резервын һәм югары класслы спортчыларны әзерләү.</w:t>
      </w:r>
    </w:p>
    <w:p w:rsidR="00346717" w:rsidRPr="00BA5A9C" w:rsidRDefault="00346717" w:rsidP="00346717">
      <w:pPr>
        <w:pStyle w:val="a7"/>
        <w:jc w:val="both"/>
        <w:rPr>
          <w:rFonts w:ascii="Times New Roman" w:hAnsi="Times New Roman" w:cs="Times New Roman"/>
          <w:color w:val="000000"/>
          <w:spacing w:val="-1"/>
          <w:sz w:val="28"/>
          <w:szCs w:val="28"/>
        </w:rPr>
      </w:pPr>
    </w:p>
    <w:p w:rsidR="00633303" w:rsidRDefault="00346717" w:rsidP="00346717">
      <w:pPr>
        <w:pStyle w:val="a7"/>
        <w:jc w:val="center"/>
        <w:rPr>
          <w:rFonts w:ascii="Times New Roman" w:hAnsi="Times New Roman" w:cs="Times New Roman"/>
          <w:color w:val="000000"/>
          <w:spacing w:val="-1"/>
          <w:sz w:val="28"/>
          <w:szCs w:val="28"/>
        </w:rPr>
      </w:pPr>
      <w:r w:rsidRPr="00346717">
        <w:rPr>
          <w:rFonts w:ascii="Times New Roman" w:hAnsi="Times New Roman" w:cs="Times New Roman"/>
          <w:color w:val="000000"/>
          <w:spacing w:val="-1"/>
          <w:sz w:val="28"/>
          <w:szCs w:val="28"/>
        </w:rPr>
        <w:t>Программаны финанс белән тәэмин итү</w:t>
      </w:r>
    </w:p>
    <w:p w:rsidR="00346717" w:rsidRPr="001008DD" w:rsidRDefault="00346717" w:rsidP="00346717">
      <w:pPr>
        <w:pStyle w:val="a7"/>
        <w:jc w:val="center"/>
        <w:rPr>
          <w:rFonts w:ascii="Times New Roman" w:hAnsi="Times New Roman" w:cs="Times New Roman"/>
          <w:color w:val="000000"/>
          <w:spacing w:val="-1"/>
          <w:sz w:val="16"/>
          <w:szCs w:val="16"/>
        </w:rPr>
      </w:pPr>
    </w:p>
    <w:p w:rsidR="00633303" w:rsidRPr="00BA5A9C" w:rsidRDefault="001451C4" w:rsidP="001451C4">
      <w:pPr>
        <w:pStyle w:val="a7"/>
        <w:jc w:val="both"/>
        <w:rPr>
          <w:rFonts w:ascii="Times New Roman" w:hAnsi="Times New Roman" w:cs="Times New Roman"/>
          <w:color w:val="000000"/>
          <w:spacing w:val="-1"/>
          <w:sz w:val="28"/>
          <w:szCs w:val="28"/>
        </w:rPr>
      </w:pPr>
      <w:r w:rsidRPr="001451C4">
        <w:rPr>
          <w:rFonts w:ascii="Times New Roman" w:hAnsi="Times New Roman" w:cs="Times New Roman"/>
          <w:color w:val="000000"/>
          <w:spacing w:val="5"/>
          <w:sz w:val="28"/>
          <w:szCs w:val="28"/>
        </w:rPr>
        <w:t>Программаны финанслау Татарстан Республикасы Спас муниципаль районы бюджеты, бюджеттан тыш чыганаклар, шулай ук билгеләнгән тәртиптә бүлеп бирелгән республика бюджеты акчалары исәбеннән гамәлгә ашырылачак.</w:t>
      </w:r>
    </w:p>
    <w:p w:rsidR="00633303" w:rsidRPr="00BA5A9C" w:rsidRDefault="00633303" w:rsidP="00633303">
      <w:pPr>
        <w:pStyle w:val="a7"/>
        <w:rPr>
          <w:rFonts w:ascii="Times New Roman" w:hAnsi="Times New Roman" w:cs="Times New Roman"/>
          <w:color w:val="000000"/>
          <w:spacing w:val="-1"/>
          <w:sz w:val="28"/>
          <w:szCs w:val="2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
        <w:gridCol w:w="3630"/>
        <w:gridCol w:w="1134"/>
        <w:gridCol w:w="851"/>
        <w:gridCol w:w="283"/>
        <w:gridCol w:w="851"/>
        <w:gridCol w:w="2268"/>
      </w:tblGrid>
      <w:tr w:rsidR="001D1342" w:rsidRPr="00BA5A9C" w:rsidTr="00633303">
        <w:trPr>
          <w:trHeight w:val="666"/>
        </w:trPr>
        <w:tc>
          <w:tcPr>
            <w:tcW w:w="709" w:type="dxa"/>
            <w:vMerge w:val="restart"/>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w:t>
            </w:r>
          </w:p>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п/п   </w:t>
            </w:r>
          </w:p>
        </w:tc>
        <w:tc>
          <w:tcPr>
            <w:tcW w:w="4395" w:type="dxa"/>
            <w:gridSpan w:val="2"/>
            <w:vMerge w:val="restart"/>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Чараның исеме</w:t>
            </w:r>
          </w:p>
          <w:p w:rsidR="001D1342" w:rsidRPr="001D1342" w:rsidRDefault="001D1342" w:rsidP="001D1342">
            <w:pPr>
              <w:spacing w:after="0" w:line="240" w:lineRule="auto"/>
              <w:rPr>
                <w:rFonts w:ascii="Times New Roman" w:hAnsi="Times New Roman" w:cs="Times New Roman"/>
                <w:sz w:val="28"/>
              </w:rPr>
            </w:pPr>
          </w:p>
        </w:tc>
        <w:tc>
          <w:tcPr>
            <w:tcW w:w="5387" w:type="dxa"/>
            <w:gridSpan w:val="5"/>
          </w:tcPr>
          <w:p w:rsidR="003C7F68" w:rsidRDefault="003C7F68" w:rsidP="001D1342">
            <w:pPr>
              <w:pStyle w:val="a7"/>
              <w:jc w:val="center"/>
              <w:rPr>
                <w:rFonts w:ascii="Times New Roman" w:hAnsi="Times New Roman" w:cs="Times New Roman"/>
                <w:color w:val="000000"/>
                <w:spacing w:val="-1"/>
                <w:sz w:val="28"/>
                <w:szCs w:val="28"/>
              </w:rPr>
            </w:pPr>
            <w:r w:rsidRPr="003C7F68">
              <w:rPr>
                <w:rFonts w:ascii="Times New Roman" w:hAnsi="Times New Roman" w:cs="Times New Roman"/>
                <w:color w:val="000000"/>
                <w:spacing w:val="-1"/>
                <w:sz w:val="28"/>
                <w:szCs w:val="28"/>
              </w:rPr>
              <w:t xml:space="preserve">Финанс чыгымнары </w:t>
            </w:r>
          </w:p>
          <w:p w:rsidR="001D1342" w:rsidRPr="00BA5A9C" w:rsidRDefault="003C7F68" w:rsidP="001D1342">
            <w:pPr>
              <w:pStyle w:val="a7"/>
              <w:jc w:val="center"/>
              <w:rPr>
                <w:rFonts w:ascii="Times New Roman" w:hAnsi="Times New Roman" w:cs="Times New Roman"/>
                <w:color w:val="000000"/>
                <w:spacing w:val="-1"/>
                <w:sz w:val="28"/>
                <w:szCs w:val="28"/>
              </w:rPr>
            </w:pPr>
            <w:r w:rsidRPr="003C7F68">
              <w:rPr>
                <w:rFonts w:ascii="Times New Roman" w:hAnsi="Times New Roman" w:cs="Times New Roman"/>
                <w:color w:val="000000"/>
                <w:spacing w:val="-1"/>
                <w:sz w:val="28"/>
                <w:szCs w:val="28"/>
              </w:rPr>
              <w:t>(җирле бюджет) мең сум</w:t>
            </w:r>
          </w:p>
        </w:tc>
      </w:tr>
      <w:tr w:rsidR="001D1342" w:rsidRPr="00BA5A9C" w:rsidTr="00633303">
        <w:trPr>
          <w:trHeight w:val="424"/>
        </w:trPr>
        <w:tc>
          <w:tcPr>
            <w:tcW w:w="709" w:type="dxa"/>
            <w:vMerge/>
          </w:tcPr>
          <w:p w:rsidR="001D1342" w:rsidRPr="00BA5A9C" w:rsidRDefault="001D1342" w:rsidP="001D1342">
            <w:pPr>
              <w:pStyle w:val="a7"/>
              <w:rPr>
                <w:rFonts w:ascii="Times New Roman" w:hAnsi="Times New Roman" w:cs="Times New Roman"/>
                <w:color w:val="000000"/>
                <w:spacing w:val="-1"/>
                <w:sz w:val="28"/>
                <w:szCs w:val="28"/>
              </w:rPr>
            </w:pPr>
          </w:p>
        </w:tc>
        <w:tc>
          <w:tcPr>
            <w:tcW w:w="4395" w:type="dxa"/>
            <w:gridSpan w:val="2"/>
            <w:vMerge/>
          </w:tcPr>
          <w:p w:rsidR="001D1342" w:rsidRPr="001D1342" w:rsidRDefault="001D1342" w:rsidP="001D1342">
            <w:pPr>
              <w:pStyle w:val="a7"/>
              <w:rPr>
                <w:rFonts w:ascii="Times New Roman" w:hAnsi="Times New Roman" w:cs="Times New Roman"/>
                <w:color w:val="000000"/>
                <w:spacing w:val="-1"/>
                <w:sz w:val="28"/>
                <w:szCs w:val="28"/>
              </w:rPr>
            </w:pP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2020</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2021</w:t>
            </w:r>
          </w:p>
        </w:tc>
        <w:tc>
          <w:tcPr>
            <w:tcW w:w="3119" w:type="dxa"/>
            <w:gridSpan w:val="2"/>
          </w:tcPr>
          <w:p w:rsidR="001D1342" w:rsidRPr="00BA5A9C" w:rsidRDefault="003C7F68" w:rsidP="003C7F68">
            <w:pPr>
              <w:pStyle w:val="a7"/>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Барлыгы</w:t>
            </w:r>
          </w:p>
        </w:tc>
      </w:tr>
      <w:tr w:rsidR="001D1342" w:rsidRPr="00BA5A9C" w:rsidTr="00633303">
        <w:tc>
          <w:tcPr>
            <w:tcW w:w="709"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w:t>
            </w:r>
          </w:p>
        </w:tc>
        <w:tc>
          <w:tcPr>
            <w:tcW w:w="4395" w:type="dxa"/>
            <w:gridSpan w:val="2"/>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Матди-техник базаны ныгыту.</w:t>
            </w: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50,0</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50,0</w:t>
            </w:r>
          </w:p>
        </w:tc>
        <w:tc>
          <w:tcPr>
            <w:tcW w:w="3119"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100,0</w:t>
            </w:r>
          </w:p>
        </w:tc>
      </w:tr>
      <w:tr w:rsidR="001D1342" w:rsidRPr="00BA5A9C" w:rsidTr="00633303">
        <w:tc>
          <w:tcPr>
            <w:tcW w:w="709"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w:t>
            </w:r>
          </w:p>
        </w:tc>
        <w:tc>
          <w:tcPr>
            <w:tcW w:w="4395" w:type="dxa"/>
            <w:gridSpan w:val="2"/>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«Татарстан чаңгы юллары», «Татарстан кроссы " массакүләм ярышлары»</w:t>
            </w: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30,0</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30,0</w:t>
            </w:r>
          </w:p>
        </w:tc>
        <w:tc>
          <w:tcPr>
            <w:tcW w:w="3119"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60,0</w:t>
            </w:r>
          </w:p>
        </w:tc>
      </w:tr>
      <w:tr w:rsidR="001D1342" w:rsidRPr="00BA5A9C" w:rsidTr="00633303">
        <w:tc>
          <w:tcPr>
            <w:tcW w:w="709"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w:t>
            </w:r>
          </w:p>
        </w:tc>
        <w:tc>
          <w:tcPr>
            <w:tcW w:w="4395" w:type="dxa"/>
            <w:gridSpan w:val="2"/>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Спорт төрләре буенча район чемпионатлары, беренчелекләре: футбол, хоккей, дзюдо, өстәл теннисы, җиңел атлетика, кул көрәше, милли көрәш, шахмат, шашка.</w:t>
            </w: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110,0</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110,0</w:t>
            </w:r>
          </w:p>
        </w:tc>
        <w:tc>
          <w:tcPr>
            <w:tcW w:w="3119"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220,0</w:t>
            </w:r>
          </w:p>
        </w:tc>
      </w:tr>
      <w:tr w:rsidR="001D1342" w:rsidRPr="00BA5A9C" w:rsidTr="00633303">
        <w:tc>
          <w:tcPr>
            <w:tcW w:w="709"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lastRenderedPageBreak/>
              <w:t>4.</w:t>
            </w:r>
          </w:p>
        </w:tc>
        <w:tc>
          <w:tcPr>
            <w:tcW w:w="4395" w:type="dxa"/>
            <w:gridSpan w:val="2"/>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Авыл җирлекләре халкы арасында район Спартакиадасы</w:t>
            </w: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80,4</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80,4</w:t>
            </w:r>
          </w:p>
        </w:tc>
        <w:tc>
          <w:tcPr>
            <w:tcW w:w="3119"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160,8</w:t>
            </w:r>
          </w:p>
        </w:tc>
      </w:tr>
      <w:tr w:rsidR="001D1342" w:rsidRPr="00BA5A9C" w:rsidTr="00633303">
        <w:tc>
          <w:tcPr>
            <w:tcW w:w="709"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w:t>
            </w:r>
          </w:p>
        </w:tc>
        <w:tc>
          <w:tcPr>
            <w:tcW w:w="4395" w:type="dxa"/>
            <w:gridSpan w:val="2"/>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Спорт төрләре буенча җыелма командаларның Республика, Татарстан беренчелекләрендә, бөтенроссия турнирларында катнашуы.</w:t>
            </w: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400,0</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400,0</w:t>
            </w:r>
          </w:p>
        </w:tc>
        <w:tc>
          <w:tcPr>
            <w:tcW w:w="3119"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800,0</w:t>
            </w:r>
          </w:p>
        </w:tc>
      </w:tr>
      <w:tr w:rsidR="001D1342" w:rsidRPr="00BA5A9C" w:rsidTr="00633303">
        <w:tc>
          <w:tcPr>
            <w:tcW w:w="709"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w:t>
            </w:r>
          </w:p>
        </w:tc>
        <w:tc>
          <w:tcPr>
            <w:tcW w:w="4395" w:type="dxa"/>
            <w:gridSpan w:val="2"/>
          </w:tcPr>
          <w:p w:rsidR="001D1342" w:rsidRPr="001D1342" w:rsidRDefault="001D1342" w:rsidP="001D1342">
            <w:pPr>
              <w:spacing w:after="0" w:line="240" w:lineRule="auto"/>
              <w:rPr>
                <w:rFonts w:ascii="Times New Roman" w:hAnsi="Times New Roman" w:cs="Times New Roman"/>
                <w:sz w:val="28"/>
              </w:rPr>
            </w:pPr>
            <w:r w:rsidRPr="001D1342">
              <w:rPr>
                <w:rFonts w:ascii="Times New Roman" w:hAnsi="Times New Roman" w:cs="Times New Roman"/>
                <w:sz w:val="28"/>
              </w:rPr>
              <w:t>ФК һәм спорт өлкәсе белгечләренең квалификациясен күтәрү курсларында республика семинар-киңәшмәләрендә катнашу</w:t>
            </w:r>
          </w:p>
        </w:tc>
        <w:tc>
          <w:tcPr>
            <w:tcW w:w="1134" w:type="dxa"/>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20,0</w:t>
            </w:r>
          </w:p>
        </w:tc>
        <w:tc>
          <w:tcPr>
            <w:tcW w:w="1134"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20,0</w:t>
            </w:r>
          </w:p>
        </w:tc>
        <w:tc>
          <w:tcPr>
            <w:tcW w:w="3119" w:type="dxa"/>
            <w:gridSpan w:val="2"/>
          </w:tcPr>
          <w:p w:rsidR="001D1342" w:rsidRPr="00BA5A9C" w:rsidRDefault="001D1342" w:rsidP="001D1342">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40,0</w:t>
            </w:r>
          </w:p>
        </w:tc>
      </w:tr>
      <w:tr w:rsidR="00633303" w:rsidRPr="00BA5A9C" w:rsidTr="00633303">
        <w:tc>
          <w:tcPr>
            <w:tcW w:w="5104" w:type="dxa"/>
            <w:gridSpan w:val="3"/>
          </w:tcPr>
          <w:p w:rsidR="00633303" w:rsidRPr="00BA5A9C" w:rsidRDefault="00535028" w:rsidP="00633303">
            <w:pPr>
              <w:pStyle w:val="a7"/>
              <w:jc w:val="right"/>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Барлыгы</w:t>
            </w:r>
            <w:r w:rsidR="00633303" w:rsidRPr="00BA5A9C">
              <w:rPr>
                <w:rFonts w:ascii="Times New Roman" w:hAnsi="Times New Roman" w:cs="Times New Roman"/>
                <w:color w:val="000000"/>
                <w:spacing w:val="-1"/>
                <w:sz w:val="28"/>
                <w:szCs w:val="28"/>
              </w:rPr>
              <w:t>:</w:t>
            </w: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690,4</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690,4</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1380,8</w:t>
            </w:r>
          </w:p>
        </w:tc>
      </w:tr>
      <w:tr w:rsidR="00633303" w:rsidRPr="00BA5A9C" w:rsidTr="00633303">
        <w:tc>
          <w:tcPr>
            <w:tcW w:w="1474" w:type="dxa"/>
            <w:gridSpan w:val="2"/>
            <w:vMerge w:val="restart"/>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w:t>
            </w:r>
          </w:p>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п/п</w:t>
            </w:r>
          </w:p>
        </w:tc>
        <w:tc>
          <w:tcPr>
            <w:tcW w:w="3630" w:type="dxa"/>
            <w:vMerge w:val="restart"/>
          </w:tcPr>
          <w:p w:rsidR="00EE264A" w:rsidRPr="00EE264A" w:rsidRDefault="00EE264A" w:rsidP="00EE264A">
            <w:pPr>
              <w:pStyle w:val="a7"/>
              <w:rPr>
                <w:rFonts w:ascii="Times New Roman" w:hAnsi="Times New Roman" w:cs="Times New Roman"/>
                <w:color w:val="000000"/>
                <w:spacing w:val="-1"/>
                <w:sz w:val="28"/>
                <w:szCs w:val="28"/>
              </w:rPr>
            </w:pPr>
            <w:r w:rsidRPr="00EE264A">
              <w:rPr>
                <w:rFonts w:ascii="Times New Roman" w:hAnsi="Times New Roman" w:cs="Times New Roman"/>
                <w:color w:val="000000"/>
                <w:spacing w:val="-1"/>
                <w:sz w:val="28"/>
                <w:szCs w:val="28"/>
              </w:rPr>
              <w:t>Чараның исеме</w:t>
            </w:r>
          </w:p>
          <w:p w:rsidR="00633303" w:rsidRPr="00BA5A9C" w:rsidRDefault="00633303" w:rsidP="00633303">
            <w:pPr>
              <w:pStyle w:val="a7"/>
              <w:rPr>
                <w:rFonts w:ascii="Times New Roman" w:hAnsi="Times New Roman" w:cs="Times New Roman"/>
                <w:color w:val="000000"/>
                <w:spacing w:val="-1"/>
                <w:sz w:val="28"/>
                <w:szCs w:val="28"/>
              </w:rPr>
            </w:pPr>
          </w:p>
        </w:tc>
        <w:tc>
          <w:tcPr>
            <w:tcW w:w="5387" w:type="dxa"/>
            <w:gridSpan w:val="5"/>
          </w:tcPr>
          <w:p w:rsidR="00633303" w:rsidRPr="00BA5A9C" w:rsidRDefault="007C434D" w:rsidP="00633303">
            <w:pPr>
              <w:pStyle w:val="a7"/>
              <w:rPr>
                <w:rFonts w:ascii="Times New Roman" w:hAnsi="Times New Roman" w:cs="Times New Roman"/>
                <w:color w:val="000000"/>
                <w:spacing w:val="-1"/>
                <w:sz w:val="28"/>
                <w:szCs w:val="28"/>
              </w:rPr>
            </w:pPr>
            <w:r w:rsidRPr="007C434D">
              <w:rPr>
                <w:rFonts w:ascii="Times New Roman" w:hAnsi="Times New Roman" w:cs="Times New Roman"/>
                <w:color w:val="000000"/>
                <w:spacing w:val="-1"/>
                <w:sz w:val="28"/>
                <w:szCs w:val="28"/>
              </w:rPr>
              <w:t>Финанс чыгымнары (Республика бюджеты) мең сум</w:t>
            </w:r>
          </w:p>
        </w:tc>
      </w:tr>
      <w:tr w:rsidR="00633303" w:rsidRPr="00BA5A9C" w:rsidTr="00633303">
        <w:tc>
          <w:tcPr>
            <w:tcW w:w="1474" w:type="dxa"/>
            <w:gridSpan w:val="2"/>
            <w:vMerge/>
          </w:tcPr>
          <w:p w:rsidR="00633303" w:rsidRPr="00BA5A9C" w:rsidRDefault="00633303" w:rsidP="00633303">
            <w:pPr>
              <w:pStyle w:val="a7"/>
              <w:rPr>
                <w:rFonts w:ascii="Times New Roman" w:hAnsi="Times New Roman" w:cs="Times New Roman"/>
                <w:color w:val="000000"/>
                <w:spacing w:val="-1"/>
                <w:sz w:val="28"/>
                <w:szCs w:val="28"/>
              </w:rPr>
            </w:pPr>
          </w:p>
        </w:tc>
        <w:tc>
          <w:tcPr>
            <w:tcW w:w="3630" w:type="dxa"/>
            <w:vMerge/>
          </w:tcPr>
          <w:p w:rsidR="00633303" w:rsidRPr="00BA5A9C" w:rsidRDefault="00633303" w:rsidP="00633303">
            <w:pPr>
              <w:pStyle w:val="a7"/>
              <w:rPr>
                <w:rFonts w:ascii="Times New Roman" w:hAnsi="Times New Roman" w:cs="Times New Roman"/>
                <w:color w:val="000000"/>
                <w:spacing w:val="-1"/>
                <w:sz w:val="28"/>
                <w:szCs w:val="28"/>
              </w:rPr>
            </w:pPr>
          </w:p>
        </w:tc>
        <w:tc>
          <w:tcPr>
            <w:tcW w:w="198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2021</w:t>
            </w:r>
          </w:p>
        </w:tc>
        <w:tc>
          <w:tcPr>
            <w:tcW w:w="2268"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Всего</w:t>
            </w:r>
          </w:p>
        </w:tc>
      </w:tr>
      <w:tr w:rsidR="00633303" w:rsidRPr="00BA5A9C" w:rsidTr="00633303">
        <w:tc>
          <w:tcPr>
            <w:tcW w:w="147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w:t>
            </w:r>
          </w:p>
        </w:tc>
        <w:tc>
          <w:tcPr>
            <w:tcW w:w="3630" w:type="dxa"/>
          </w:tcPr>
          <w:p w:rsidR="00633303" w:rsidRPr="00BA5A9C" w:rsidRDefault="00EE264A" w:rsidP="00633303">
            <w:pPr>
              <w:pStyle w:val="a7"/>
              <w:rPr>
                <w:rFonts w:ascii="Times New Roman" w:hAnsi="Times New Roman" w:cs="Times New Roman"/>
                <w:color w:val="000000"/>
                <w:spacing w:val="-1"/>
                <w:sz w:val="28"/>
                <w:szCs w:val="28"/>
              </w:rPr>
            </w:pPr>
            <w:r w:rsidRPr="00EE264A">
              <w:rPr>
                <w:rFonts w:ascii="Times New Roman" w:hAnsi="Times New Roman" w:cs="Times New Roman"/>
                <w:color w:val="000000"/>
                <w:spacing w:val="-1"/>
                <w:sz w:val="28"/>
                <w:szCs w:val="28"/>
              </w:rPr>
              <w:t>«Олимп» спорт мәктәбе муниципаль бюджет учреждениесенең матди-техник базасын ныгыту.</w:t>
            </w:r>
          </w:p>
        </w:tc>
        <w:tc>
          <w:tcPr>
            <w:tcW w:w="198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2268"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332,10</w:t>
            </w:r>
          </w:p>
        </w:tc>
      </w:tr>
      <w:tr w:rsidR="00633303" w:rsidRPr="00BA5A9C" w:rsidTr="00633303">
        <w:tc>
          <w:tcPr>
            <w:tcW w:w="5104" w:type="dxa"/>
            <w:gridSpan w:val="3"/>
          </w:tcPr>
          <w:p w:rsidR="00633303" w:rsidRPr="00BA5A9C" w:rsidRDefault="00EE264A" w:rsidP="00633303">
            <w:pPr>
              <w:pStyle w:val="a7"/>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Барлыгы</w:t>
            </w:r>
            <w:r w:rsidR="00633303" w:rsidRPr="00BA5A9C">
              <w:rPr>
                <w:rFonts w:ascii="Times New Roman" w:hAnsi="Times New Roman" w:cs="Times New Roman"/>
                <w:color w:val="000000"/>
                <w:spacing w:val="-1"/>
                <w:sz w:val="28"/>
                <w:szCs w:val="28"/>
              </w:rPr>
              <w:t>:</w:t>
            </w:r>
          </w:p>
        </w:tc>
        <w:tc>
          <w:tcPr>
            <w:tcW w:w="198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2268"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332,10</w:t>
            </w:r>
          </w:p>
        </w:tc>
      </w:tr>
    </w:tbl>
    <w:p w:rsidR="00633303" w:rsidRPr="00BA5A9C" w:rsidRDefault="002D0505" w:rsidP="00633303">
      <w:pPr>
        <w:pStyle w:val="a7"/>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p>
    <w:p w:rsidR="00633303" w:rsidRDefault="00633303" w:rsidP="00875D41">
      <w:pPr>
        <w:pStyle w:val="a7"/>
        <w:jc w:val="both"/>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    </w:t>
      </w:r>
      <w:r w:rsidR="00875D41">
        <w:rPr>
          <w:rFonts w:ascii="Times New Roman" w:hAnsi="Times New Roman" w:cs="Times New Roman"/>
          <w:color w:val="000000"/>
          <w:spacing w:val="-1"/>
          <w:sz w:val="28"/>
          <w:szCs w:val="28"/>
        </w:rPr>
        <w:t xml:space="preserve">  </w:t>
      </w:r>
      <w:r w:rsidR="00875D41" w:rsidRPr="00875D41">
        <w:rPr>
          <w:rFonts w:ascii="Times New Roman" w:hAnsi="Times New Roman" w:cs="Times New Roman"/>
          <w:color w:val="000000"/>
          <w:spacing w:val="-1"/>
          <w:sz w:val="28"/>
          <w:szCs w:val="28"/>
        </w:rPr>
        <w:t>Чараларны үтәү өчен каралган программа белән каралган чаралар күләме, Спас муниципаль районы бюджетының керем өлешен үз акчалары исәбеннән һәм Спас муниципаль районы бюджетына керә торган бюджетара трансфертлар исәбеннән үтәүгә бәйле рәвештә үзгәрергә мөмкин.</w:t>
      </w:r>
    </w:p>
    <w:p w:rsidR="00875D41" w:rsidRPr="00BA5A9C" w:rsidRDefault="00875D41" w:rsidP="00875D41">
      <w:pPr>
        <w:pStyle w:val="a7"/>
        <w:jc w:val="both"/>
        <w:rPr>
          <w:rFonts w:ascii="Times New Roman" w:hAnsi="Times New Roman" w:cs="Times New Roman"/>
          <w:color w:val="000000"/>
          <w:spacing w:val="-1"/>
          <w:sz w:val="28"/>
          <w:szCs w:val="28"/>
        </w:rPr>
      </w:pPr>
    </w:p>
    <w:p w:rsidR="00A51F61" w:rsidRDefault="00A51F61" w:rsidP="00A51F61">
      <w:pPr>
        <w:pStyle w:val="a7"/>
        <w:jc w:val="center"/>
        <w:rPr>
          <w:rFonts w:ascii="Times New Roman" w:hAnsi="Times New Roman" w:cs="Times New Roman"/>
          <w:color w:val="000000"/>
          <w:sz w:val="28"/>
          <w:szCs w:val="28"/>
        </w:rPr>
      </w:pPr>
      <w:r w:rsidRPr="00A51F61">
        <w:rPr>
          <w:rFonts w:ascii="Times New Roman" w:hAnsi="Times New Roman" w:cs="Times New Roman"/>
          <w:color w:val="000000"/>
          <w:sz w:val="28"/>
          <w:szCs w:val="28"/>
        </w:rPr>
        <w:t>Программаны гамәлгә ашыруның</w:t>
      </w:r>
    </w:p>
    <w:p w:rsidR="00633303" w:rsidRDefault="00A51F61" w:rsidP="00A51F61">
      <w:pPr>
        <w:pStyle w:val="a7"/>
        <w:jc w:val="center"/>
        <w:rPr>
          <w:rFonts w:ascii="Times New Roman" w:hAnsi="Times New Roman" w:cs="Times New Roman"/>
          <w:color w:val="000000"/>
          <w:sz w:val="28"/>
          <w:szCs w:val="28"/>
        </w:rPr>
      </w:pPr>
      <w:r w:rsidRPr="00A51F61">
        <w:rPr>
          <w:rFonts w:ascii="Times New Roman" w:hAnsi="Times New Roman" w:cs="Times New Roman"/>
          <w:color w:val="000000"/>
          <w:sz w:val="28"/>
          <w:szCs w:val="28"/>
        </w:rPr>
        <w:t>социаль-икътисадый нәтиҗәлелеген бәяләү</w:t>
      </w:r>
    </w:p>
    <w:p w:rsidR="00A51F61" w:rsidRPr="001008DD" w:rsidRDefault="00A51F61" w:rsidP="00633303">
      <w:pPr>
        <w:pStyle w:val="a7"/>
        <w:rPr>
          <w:rFonts w:ascii="Times New Roman" w:hAnsi="Times New Roman" w:cs="Times New Roman"/>
          <w:color w:val="000000"/>
          <w:sz w:val="20"/>
          <w:szCs w:val="20"/>
        </w:rPr>
      </w:pPr>
    </w:p>
    <w:p w:rsidR="00633303" w:rsidRPr="00BA5A9C" w:rsidRDefault="00633303" w:rsidP="000E16EB">
      <w:pPr>
        <w:pStyle w:val="a7"/>
        <w:ind w:firstLine="567"/>
        <w:jc w:val="both"/>
        <w:rPr>
          <w:sz w:val="28"/>
          <w:szCs w:val="28"/>
        </w:rPr>
      </w:pPr>
      <w:r w:rsidRPr="00BA5A9C">
        <w:rPr>
          <w:rFonts w:ascii="Times New Roman" w:hAnsi="Times New Roman" w:cs="Times New Roman"/>
          <w:color w:val="000000"/>
          <w:sz w:val="28"/>
          <w:szCs w:val="28"/>
        </w:rPr>
        <w:t> </w:t>
      </w:r>
      <w:r w:rsidR="000E16EB" w:rsidRPr="000E16EB">
        <w:rPr>
          <w:rFonts w:ascii="Times New Roman" w:hAnsi="Times New Roman" w:cs="Times New Roman"/>
          <w:color w:val="000000"/>
          <w:spacing w:val="-1"/>
          <w:sz w:val="28"/>
          <w:szCs w:val="28"/>
        </w:rPr>
        <w:t>Программаны тормышка ашыруның социаль-икътисади нәтиҗәлелеге даими рәвештә физик культура һәм спорт белән шөгыльләнүче район халкын колачлауны арттыру; республика һәм бөтенроссия ярышларында район спортчылары ирешкән спорт нәтиҗәләрен арттыру, район халкының төрле төркемнәрендә авырулар санын киметү, армиягә чакырылуга кадәр һәм чакырылышка кадәр яшүсмерләрнең физик әзерлеген яхшырту; физкультура-спорт хезмәтләренең үтемлелеген, төрлелеген һәм сыйфатын арттыру, шул исәптән түләүле хезмәтләрнең, шул исәптән түләүле хезмәтләрнең сыйфатын арттыру күздә тотыла.; мөмкинлекләре чикләнгән кешеләрне физик тернәкләндерү һәм социаль адаптацияләү өчен мөмкинлекләрне киңәйтү; район халкының актив сәламәтләндерүче ял рәвешләренә булган ихтыяҗларын тулысынча канәгатьләндерү.</w:t>
      </w:r>
    </w:p>
    <w:p w:rsidR="00633303" w:rsidRPr="00BA5A9C" w:rsidRDefault="00633303" w:rsidP="00837D7A">
      <w:pPr>
        <w:pStyle w:val="a3"/>
        <w:spacing w:after="0" w:line="240" w:lineRule="auto"/>
        <w:ind w:left="0" w:right="-1"/>
        <w:jc w:val="both"/>
        <w:rPr>
          <w:rFonts w:ascii="Times New Roman" w:hAnsi="Times New Roman" w:cs="Times New Roman"/>
          <w:sz w:val="28"/>
          <w:szCs w:val="28"/>
          <w:lang w:eastAsia="en-US"/>
        </w:rPr>
      </w:pPr>
    </w:p>
    <w:sectPr w:rsidR="00633303" w:rsidRPr="00BA5A9C" w:rsidSect="00AB1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803FC8"/>
    <w:lvl w:ilvl="0">
      <w:numFmt w:val="bullet"/>
      <w:lvlText w:val="*"/>
      <w:lvlJc w:val="left"/>
    </w:lvl>
  </w:abstractNum>
  <w:abstractNum w:abstractNumId="1" w15:restartNumberingAfterBreak="0">
    <w:nsid w:val="0DD972F1"/>
    <w:multiLevelType w:val="hybridMultilevel"/>
    <w:tmpl w:val="5E6E20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0686E"/>
    <w:multiLevelType w:val="hybridMultilevel"/>
    <w:tmpl w:val="F3C8F1E2"/>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3B52B8E"/>
    <w:multiLevelType w:val="hybridMultilevel"/>
    <w:tmpl w:val="D3A2AE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5C6F38"/>
    <w:multiLevelType w:val="multilevel"/>
    <w:tmpl w:val="AB30F5E4"/>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EC0D66"/>
    <w:multiLevelType w:val="hybridMultilevel"/>
    <w:tmpl w:val="8E746BBC"/>
    <w:lvl w:ilvl="0" w:tplc="0419000F">
      <w:start w:val="1"/>
      <w:numFmt w:val="decimal"/>
      <w:lvlText w:val="%1."/>
      <w:lvlJc w:val="left"/>
      <w:pPr>
        <w:tabs>
          <w:tab w:val="num" w:pos="720"/>
        </w:tabs>
        <w:ind w:left="720" w:hanging="360"/>
      </w:pPr>
      <w:rPr>
        <w:rFonts w:hint="default"/>
      </w:rPr>
    </w:lvl>
    <w:lvl w:ilvl="1" w:tplc="6486CFC2">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9C50744"/>
    <w:multiLevelType w:val="hybridMultilevel"/>
    <w:tmpl w:val="6286223E"/>
    <w:lvl w:ilvl="0" w:tplc="B2EC92C6">
      <w:start w:val="4"/>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46211661"/>
    <w:multiLevelType w:val="hybridMultilevel"/>
    <w:tmpl w:val="364EAE0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27480F"/>
    <w:multiLevelType w:val="hybridMultilevel"/>
    <w:tmpl w:val="2DE6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DD5299"/>
    <w:multiLevelType w:val="hybridMultilevel"/>
    <w:tmpl w:val="032AB1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FE3907"/>
    <w:multiLevelType w:val="hybridMultilevel"/>
    <w:tmpl w:val="E566FF9E"/>
    <w:lvl w:ilvl="0" w:tplc="CB2E4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5343C01"/>
    <w:multiLevelType w:val="hybridMultilevel"/>
    <w:tmpl w:val="A9B28A10"/>
    <w:lvl w:ilvl="0" w:tplc="5B56528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1E574E"/>
    <w:multiLevelType w:val="hybridMultilevel"/>
    <w:tmpl w:val="8A8EEA82"/>
    <w:lvl w:ilvl="0" w:tplc="78329E1E">
      <w:start w:val="4"/>
      <w:numFmt w:val="decimal"/>
      <w:lvlText w:val="%1."/>
      <w:lvlJc w:val="left"/>
      <w:pPr>
        <w:ind w:left="810" w:hanging="360"/>
      </w:pPr>
      <w:rPr>
        <w:rFonts w:eastAsiaTheme="minorEastAsia"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6EF75BA2"/>
    <w:multiLevelType w:val="hybridMultilevel"/>
    <w:tmpl w:val="EB607256"/>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6FA2590D"/>
    <w:multiLevelType w:val="hybridMultilevel"/>
    <w:tmpl w:val="15721CAE"/>
    <w:lvl w:ilvl="0" w:tplc="E80488E4">
      <w:start w:val="6"/>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D671FA"/>
    <w:multiLevelType w:val="hybridMultilevel"/>
    <w:tmpl w:val="98B6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A11C56"/>
    <w:multiLevelType w:val="hybridMultilevel"/>
    <w:tmpl w:val="FF0654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15"/>
  </w:num>
  <w:num w:numId="4">
    <w:abstractNumId w:val="1"/>
  </w:num>
  <w:num w:numId="5">
    <w:abstractNumId w:val="10"/>
  </w:num>
  <w:num w:numId="6">
    <w:abstractNumId w:val="13"/>
  </w:num>
  <w:num w:numId="7">
    <w:abstractNumId w:val="2"/>
  </w:num>
  <w:num w:numId="8">
    <w:abstractNumId w:val="5"/>
  </w:num>
  <w:num w:numId="9">
    <w:abstractNumId w:val="11"/>
  </w:num>
  <w:num w:numId="10">
    <w:abstractNumId w:val="16"/>
  </w:num>
  <w:num w:numId="1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2">
    <w:abstractNumId w:val="9"/>
  </w:num>
  <w:num w:numId="13">
    <w:abstractNumId w:val="7"/>
  </w:num>
  <w:num w:numId="14">
    <w:abstractNumId w:val="6"/>
  </w:num>
  <w:num w:numId="15">
    <w:abstractNumId w:val="4"/>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2B"/>
    <w:rsid w:val="00050656"/>
    <w:rsid w:val="000626F3"/>
    <w:rsid w:val="00081419"/>
    <w:rsid w:val="00081A27"/>
    <w:rsid w:val="00095B86"/>
    <w:rsid w:val="000B7122"/>
    <w:rsid w:val="000C39FF"/>
    <w:rsid w:val="000C7245"/>
    <w:rsid w:val="000E16EB"/>
    <w:rsid w:val="000E26AF"/>
    <w:rsid w:val="000F6F3E"/>
    <w:rsid w:val="001008DD"/>
    <w:rsid w:val="00101A5F"/>
    <w:rsid w:val="001451C4"/>
    <w:rsid w:val="0017454A"/>
    <w:rsid w:val="00190BA4"/>
    <w:rsid w:val="001A4B2B"/>
    <w:rsid w:val="001C3AB5"/>
    <w:rsid w:val="001D1342"/>
    <w:rsid w:val="00285289"/>
    <w:rsid w:val="00285844"/>
    <w:rsid w:val="00294EF0"/>
    <w:rsid w:val="002B1D39"/>
    <w:rsid w:val="002B3179"/>
    <w:rsid w:val="002D0505"/>
    <w:rsid w:val="00346717"/>
    <w:rsid w:val="00361AE1"/>
    <w:rsid w:val="00365936"/>
    <w:rsid w:val="003C7F68"/>
    <w:rsid w:val="003E26C9"/>
    <w:rsid w:val="00412FEF"/>
    <w:rsid w:val="00416004"/>
    <w:rsid w:val="004432BF"/>
    <w:rsid w:val="005033CE"/>
    <w:rsid w:val="00535028"/>
    <w:rsid w:val="005C0339"/>
    <w:rsid w:val="005C3F0F"/>
    <w:rsid w:val="005C792F"/>
    <w:rsid w:val="005E717A"/>
    <w:rsid w:val="00615010"/>
    <w:rsid w:val="00615685"/>
    <w:rsid w:val="00633303"/>
    <w:rsid w:val="00661475"/>
    <w:rsid w:val="0071146E"/>
    <w:rsid w:val="007328E2"/>
    <w:rsid w:val="007879C3"/>
    <w:rsid w:val="007A6892"/>
    <w:rsid w:val="007B6FE8"/>
    <w:rsid w:val="007C434D"/>
    <w:rsid w:val="007E5234"/>
    <w:rsid w:val="007F0B0D"/>
    <w:rsid w:val="0083290A"/>
    <w:rsid w:val="00837D7A"/>
    <w:rsid w:val="00856413"/>
    <w:rsid w:val="00856872"/>
    <w:rsid w:val="008603B9"/>
    <w:rsid w:val="00875D41"/>
    <w:rsid w:val="00891E58"/>
    <w:rsid w:val="008E1F1F"/>
    <w:rsid w:val="009C6790"/>
    <w:rsid w:val="009E433C"/>
    <w:rsid w:val="009F11B3"/>
    <w:rsid w:val="00A144D1"/>
    <w:rsid w:val="00A432DC"/>
    <w:rsid w:val="00A51F61"/>
    <w:rsid w:val="00AD3995"/>
    <w:rsid w:val="00AE2D8C"/>
    <w:rsid w:val="00AF58A5"/>
    <w:rsid w:val="00B10296"/>
    <w:rsid w:val="00B835D1"/>
    <w:rsid w:val="00B86A61"/>
    <w:rsid w:val="00BA5A9C"/>
    <w:rsid w:val="00BA722E"/>
    <w:rsid w:val="00BB5D0E"/>
    <w:rsid w:val="00BC7D7A"/>
    <w:rsid w:val="00BF3275"/>
    <w:rsid w:val="00C047B7"/>
    <w:rsid w:val="00C3313F"/>
    <w:rsid w:val="00C670ED"/>
    <w:rsid w:val="00C77505"/>
    <w:rsid w:val="00D357B7"/>
    <w:rsid w:val="00D53C5A"/>
    <w:rsid w:val="00D77C3F"/>
    <w:rsid w:val="00D94019"/>
    <w:rsid w:val="00D97435"/>
    <w:rsid w:val="00DC250F"/>
    <w:rsid w:val="00E00029"/>
    <w:rsid w:val="00E173F0"/>
    <w:rsid w:val="00E344A4"/>
    <w:rsid w:val="00E55097"/>
    <w:rsid w:val="00E5663C"/>
    <w:rsid w:val="00EA0F4E"/>
    <w:rsid w:val="00EC582F"/>
    <w:rsid w:val="00ED0097"/>
    <w:rsid w:val="00EE264A"/>
    <w:rsid w:val="00EF2027"/>
    <w:rsid w:val="00F21D43"/>
    <w:rsid w:val="00F30D4D"/>
    <w:rsid w:val="00FB2326"/>
    <w:rsid w:val="00FD3A27"/>
    <w:rsid w:val="00FE57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13D54-2AAB-406C-889F-BAFFF0CC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A4B2B"/>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qFormat/>
    <w:rsid w:val="001A4B2B"/>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5">
    <w:name w:val="heading 5"/>
    <w:basedOn w:val="a"/>
    <w:next w:val="a"/>
    <w:link w:val="50"/>
    <w:qFormat/>
    <w:rsid w:val="001A4B2B"/>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B2B"/>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rsid w:val="001A4B2B"/>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rsid w:val="001A4B2B"/>
    <w:rPr>
      <w:rFonts w:ascii="T_Times NR" w:eastAsia="Times New Roman" w:hAnsi="T_Times NR" w:cs="Times New Roman"/>
      <w:caps/>
      <w:noProof/>
      <w:color w:val="008000"/>
      <w:sz w:val="24"/>
      <w:szCs w:val="24"/>
      <w:lang w:val="be-BY"/>
    </w:rPr>
  </w:style>
  <w:style w:type="paragraph" w:styleId="21">
    <w:name w:val="Body Text 2"/>
    <w:basedOn w:val="a"/>
    <w:link w:val="22"/>
    <w:rsid w:val="001A4B2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A4B2B"/>
    <w:rPr>
      <w:rFonts w:ascii="Times New Roman" w:eastAsia="Times New Roman" w:hAnsi="Times New Roman" w:cs="Times New Roman"/>
      <w:sz w:val="20"/>
      <w:szCs w:val="20"/>
    </w:rPr>
  </w:style>
  <w:style w:type="paragraph" w:styleId="a3">
    <w:name w:val="List Paragraph"/>
    <w:basedOn w:val="a"/>
    <w:uiPriority w:val="34"/>
    <w:qFormat/>
    <w:rsid w:val="001A4B2B"/>
    <w:pPr>
      <w:ind w:left="720"/>
      <w:contextualSpacing/>
    </w:pPr>
  </w:style>
  <w:style w:type="table" w:styleId="a4">
    <w:name w:val="Table Grid"/>
    <w:basedOn w:val="a1"/>
    <w:uiPriority w:val="59"/>
    <w:rsid w:val="002B3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D39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3995"/>
    <w:rPr>
      <w:rFonts w:ascii="Tahoma" w:hAnsi="Tahoma" w:cs="Tahoma"/>
      <w:sz w:val="16"/>
      <w:szCs w:val="16"/>
    </w:rPr>
  </w:style>
  <w:style w:type="paragraph" w:styleId="a7">
    <w:name w:val="No Spacing"/>
    <w:uiPriority w:val="1"/>
    <w:qFormat/>
    <w:rsid w:val="00F21D43"/>
    <w:pPr>
      <w:spacing w:after="0" w:line="240" w:lineRule="auto"/>
    </w:pPr>
  </w:style>
  <w:style w:type="paragraph" w:styleId="a8">
    <w:name w:val="Title"/>
    <w:basedOn w:val="a"/>
    <w:link w:val="a9"/>
    <w:uiPriority w:val="99"/>
    <w:qFormat/>
    <w:rsid w:val="00C3313F"/>
    <w:pPr>
      <w:widowControl w:val="0"/>
      <w:autoSpaceDE w:val="0"/>
      <w:autoSpaceDN w:val="0"/>
      <w:adjustRightInd w:val="0"/>
      <w:spacing w:before="240" w:after="60" w:line="240" w:lineRule="auto"/>
      <w:jc w:val="center"/>
      <w:outlineLvl w:val="0"/>
    </w:pPr>
    <w:rPr>
      <w:rFonts w:ascii="Arial" w:eastAsia="Calibri" w:hAnsi="Arial" w:cs="Arial"/>
      <w:b/>
      <w:bCs/>
      <w:kern w:val="28"/>
      <w:sz w:val="32"/>
      <w:szCs w:val="32"/>
    </w:rPr>
  </w:style>
  <w:style w:type="character" w:customStyle="1" w:styleId="a9">
    <w:name w:val="Название Знак"/>
    <w:basedOn w:val="a0"/>
    <w:link w:val="a8"/>
    <w:uiPriority w:val="99"/>
    <w:rsid w:val="00C3313F"/>
    <w:rPr>
      <w:rFonts w:ascii="Arial" w:eastAsia="Calibri"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64E0-F66C-498E-975B-153A28AB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2021</Words>
  <Characters>11522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Пользователь Windows</cp:lastModifiedBy>
  <cp:revision>83</cp:revision>
  <cp:lastPrinted>2020-04-06T12:05:00Z</cp:lastPrinted>
  <dcterms:created xsi:type="dcterms:W3CDTF">2020-04-07T12:21:00Z</dcterms:created>
  <dcterms:modified xsi:type="dcterms:W3CDTF">2020-04-14T07:36:00Z</dcterms:modified>
</cp:coreProperties>
</file>