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D18" w:rsidRPr="008A3EC6" w:rsidRDefault="00AE2719" w:rsidP="00683D18">
      <w:pPr>
        <w:pageBreakBefore/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Утверждено</w:t>
      </w:r>
      <w:r w:rsidR="00683D18">
        <w:rPr>
          <w:sz w:val="28"/>
          <w:szCs w:val="28"/>
        </w:rPr>
        <w:t xml:space="preserve"> </w:t>
      </w:r>
      <w:r w:rsidR="00EF3E2D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EF3E2D">
        <w:rPr>
          <w:sz w:val="28"/>
          <w:szCs w:val="28"/>
        </w:rPr>
        <w:t xml:space="preserve"> Исполнительного </w:t>
      </w:r>
      <w:proofErr w:type="gramStart"/>
      <w:r w:rsidR="00EF3E2D">
        <w:rPr>
          <w:sz w:val="28"/>
          <w:szCs w:val="28"/>
        </w:rPr>
        <w:t xml:space="preserve">комитета </w:t>
      </w:r>
      <w:r w:rsidR="00683D18" w:rsidRPr="008A3EC6">
        <w:rPr>
          <w:sz w:val="28"/>
          <w:szCs w:val="28"/>
        </w:rPr>
        <w:t xml:space="preserve"> Спасского</w:t>
      </w:r>
      <w:proofErr w:type="gramEnd"/>
      <w:r w:rsidR="00683D18" w:rsidRPr="008A3EC6">
        <w:rPr>
          <w:sz w:val="28"/>
          <w:szCs w:val="28"/>
        </w:rPr>
        <w:t xml:space="preserve"> муниципального  района Республики Татарстан от</w:t>
      </w:r>
      <w:r w:rsidR="00683D18">
        <w:rPr>
          <w:sz w:val="28"/>
          <w:szCs w:val="28"/>
        </w:rPr>
        <w:t xml:space="preserve">  </w:t>
      </w:r>
      <w:r w:rsidR="00683D18" w:rsidRPr="008A3EC6">
        <w:rPr>
          <w:sz w:val="28"/>
          <w:szCs w:val="28"/>
        </w:rPr>
        <w:t>________</w:t>
      </w:r>
      <w:r w:rsidR="00683D18">
        <w:rPr>
          <w:sz w:val="28"/>
          <w:szCs w:val="28"/>
        </w:rPr>
        <w:t xml:space="preserve">___ </w:t>
      </w:r>
      <w:r w:rsidR="00683D18" w:rsidRPr="008A3EC6">
        <w:rPr>
          <w:sz w:val="28"/>
          <w:szCs w:val="28"/>
        </w:rPr>
        <w:t>201</w:t>
      </w:r>
      <w:r w:rsidR="00683D18">
        <w:rPr>
          <w:sz w:val="28"/>
          <w:szCs w:val="28"/>
        </w:rPr>
        <w:t xml:space="preserve">9 </w:t>
      </w:r>
      <w:r w:rsidR="00683D18" w:rsidRPr="008A3EC6">
        <w:rPr>
          <w:sz w:val="28"/>
          <w:szCs w:val="28"/>
        </w:rPr>
        <w:t>______</w:t>
      </w:r>
    </w:p>
    <w:p w:rsidR="00683D18" w:rsidRDefault="00683D18" w:rsidP="00683D18">
      <w:pPr>
        <w:pStyle w:val="ConsPlusNormal"/>
        <w:spacing w:line="264" w:lineRule="auto"/>
        <w:jc w:val="center"/>
      </w:pPr>
    </w:p>
    <w:p w:rsidR="00683D18" w:rsidRDefault="00683D18" w:rsidP="00683D18">
      <w:pPr>
        <w:pStyle w:val="ConsPlusNormal"/>
        <w:spacing w:line="264" w:lineRule="auto"/>
        <w:jc w:val="center"/>
      </w:pPr>
    </w:p>
    <w:p w:rsidR="00683D18" w:rsidRDefault="00C42CB6" w:rsidP="00683D18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683D18" w:rsidRPr="00394FAA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683D18" w:rsidRPr="00394F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3D18" w:rsidRPr="00167D52" w:rsidRDefault="00683D18" w:rsidP="00683D18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FAA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организации и </w:t>
      </w:r>
      <w:r w:rsidRPr="00394FAA">
        <w:rPr>
          <w:rFonts w:ascii="Times New Roman" w:hAnsi="Times New Roman" w:cs="Times New Roman"/>
          <w:b/>
          <w:sz w:val="28"/>
          <w:szCs w:val="28"/>
        </w:rPr>
        <w:t xml:space="preserve">условиях оплаты труда руководителей и специалистов </w:t>
      </w:r>
      <w:r>
        <w:rPr>
          <w:rFonts w:ascii="Times New Roman" w:hAnsi="Times New Roman" w:cs="Times New Roman"/>
          <w:b/>
          <w:sz w:val="28"/>
          <w:szCs w:val="28"/>
        </w:rPr>
        <w:t>централизованных бухгалтерий, руководителя</w:t>
      </w:r>
      <w:r w:rsidRPr="00394FAA">
        <w:rPr>
          <w:rFonts w:ascii="Times New Roman" w:hAnsi="Times New Roman" w:cs="Times New Roman"/>
          <w:b/>
          <w:sz w:val="28"/>
          <w:szCs w:val="28"/>
        </w:rPr>
        <w:t xml:space="preserve"> и специалистов </w:t>
      </w:r>
      <w:r w:rsidRPr="00167D52">
        <w:rPr>
          <w:rFonts w:ascii="Times New Roman" w:hAnsi="Times New Roman" w:cs="Times New Roman"/>
          <w:b/>
          <w:sz w:val="28"/>
          <w:szCs w:val="28"/>
        </w:rPr>
        <w:t>отдела централизованной бухгалтерии</w:t>
      </w:r>
      <w:r w:rsidRPr="008E2F34">
        <w:rPr>
          <w:rFonts w:ascii="Times New Roman" w:hAnsi="Times New Roman" w:cs="Times New Roman"/>
          <w:b/>
          <w:sz w:val="28"/>
          <w:szCs w:val="28"/>
        </w:rPr>
        <w:t>, являющегося структурным подразделением органа (отдела) местного самоуправления Спасского муниципального района</w:t>
      </w:r>
    </w:p>
    <w:p w:rsidR="00683D18" w:rsidRDefault="00683D18" w:rsidP="00683D18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18" w:rsidRPr="00394FAA" w:rsidRDefault="00683D18" w:rsidP="00683D18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D18" w:rsidRPr="00C816FF" w:rsidRDefault="00683D18" w:rsidP="00683D18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94FAA">
        <w:rPr>
          <w:sz w:val="28"/>
          <w:szCs w:val="28"/>
        </w:rPr>
        <w:t xml:space="preserve">Настоящее Положение об </w:t>
      </w:r>
      <w:r>
        <w:rPr>
          <w:sz w:val="28"/>
          <w:szCs w:val="28"/>
        </w:rPr>
        <w:t xml:space="preserve">организации и </w:t>
      </w:r>
      <w:r w:rsidRPr="00394FAA">
        <w:rPr>
          <w:sz w:val="28"/>
          <w:szCs w:val="28"/>
        </w:rPr>
        <w:t xml:space="preserve">условиях оплаты труда руководителей и специалистов </w:t>
      </w:r>
      <w:r w:rsidRPr="00167D52">
        <w:rPr>
          <w:sz w:val="28"/>
          <w:szCs w:val="28"/>
        </w:rPr>
        <w:t xml:space="preserve">централизованных бухгалтерий, </w:t>
      </w:r>
      <w:r w:rsidRPr="00EA4BB3">
        <w:rPr>
          <w:sz w:val="28"/>
          <w:szCs w:val="28"/>
        </w:rPr>
        <w:t>руководителя и специалистов</w:t>
      </w:r>
      <w:r w:rsidRPr="00167D52">
        <w:rPr>
          <w:sz w:val="28"/>
          <w:szCs w:val="28"/>
        </w:rPr>
        <w:t xml:space="preserve"> отдела централизованной бухгалтерии, </w:t>
      </w:r>
      <w:r w:rsidRPr="00C816FF">
        <w:rPr>
          <w:sz w:val="28"/>
          <w:szCs w:val="28"/>
        </w:rPr>
        <w:t xml:space="preserve">являющегося структурным подразделением органа (отдела) местного самоуправления Спасского муниципального района (далее - Положение) регламентирует отдельные вопросы организации деятельности централизованных бухгалтерий, отдела централизованной бухгалтерии, являющегося структурным подразделением органа (отдела) местного самоуправления Спасского муниципального </w:t>
      </w:r>
      <w:r>
        <w:rPr>
          <w:sz w:val="28"/>
          <w:szCs w:val="28"/>
        </w:rPr>
        <w:t xml:space="preserve">района </w:t>
      </w:r>
      <w:r w:rsidRPr="00C816FF">
        <w:rPr>
          <w:sz w:val="28"/>
          <w:szCs w:val="28"/>
        </w:rPr>
        <w:t>и устанавливает размеры должностных окладов работников, размеры выплат компенсационного и стимулирующего характера и условия их предоставления.</w:t>
      </w:r>
    </w:p>
    <w:p w:rsidR="00683D18" w:rsidRPr="00F51D66" w:rsidRDefault="00683D18" w:rsidP="00683D18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F51D66">
        <w:rPr>
          <w:sz w:val="28"/>
          <w:szCs w:val="28"/>
        </w:rPr>
        <w:t xml:space="preserve">Заработная плата руководителей и специалистов централизованных бухгалтерий, руководителя и специалистов отдела централизованной бухгалтерии, являющегося структурным подразделением органа (отдела) местного самоуправления Спасского муниципального района состоит из должностного оклада, ежемесячной надбавки к должностному окладу за выслугу лет, ежемесячной надбавки к должностному окладу за интенсивность работы, </w:t>
      </w:r>
      <w:r w:rsidR="00C549D8">
        <w:rPr>
          <w:sz w:val="28"/>
          <w:szCs w:val="28"/>
        </w:rPr>
        <w:t xml:space="preserve">ежемесячного </w:t>
      </w:r>
      <w:r w:rsidRPr="00F51D66">
        <w:rPr>
          <w:sz w:val="28"/>
          <w:szCs w:val="28"/>
        </w:rPr>
        <w:t>денежного поощрения, премий по результатам работы, единовременной выплаты при предоставлении ежегодного оплачиваемого отпуска, материальной помощи</w:t>
      </w:r>
      <w:r>
        <w:rPr>
          <w:sz w:val="28"/>
          <w:szCs w:val="28"/>
        </w:rPr>
        <w:t xml:space="preserve">, </w:t>
      </w:r>
      <w:r w:rsidRPr="00F51D66">
        <w:rPr>
          <w:sz w:val="28"/>
          <w:szCs w:val="28"/>
        </w:rPr>
        <w:t xml:space="preserve">а также иных выплат в соответствии с настоящим </w:t>
      </w:r>
      <w:r w:rsidR="008A33BE">
        <w:rPr>
          <w:sz w:val="28"/>
          <w:szCs w:val="28"/>
        </w:rPr>
        <w:t>постановлен</w:t>
      </w:r>
      <w:r w:rsidRPr="00F51D66">
        <w:rPr>
          <w:sz w:val="28"/>
          <w:szCs w:val="28"/>
        </w:rPr>
        <w:t xml:space="preserve">ием. </w:t>
      </w:r>
    </w:p>
    <w:p w:rsidR="00683D18" w:rsidRDefault="00683D18" w:rsidP="00683D18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Должностные оклады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и специалистов </w:t>
      </w:r>
      <w:r w:rsidRPr="00167D52">
        <w:rPr>
          <w:rFonts w:ascii="Times New Roman" w:hAnsi="Times New Roman"/>
          <w:sz w:val="28"/>
          <w:szCs w:val="28"/>
        </w:rPr>
        <w:t xml:space="preserve">централизованных бухгалтерий, </w:t>
      </w:r>
      <w:r w:rsidRPr="00EA4BB3">
        <w:rPr>
          <w:rFonts w:ascii="Times New Roman" w:hAnsi="Times New Roman" w:cs="Times New Roman"/>
          <w:sz w:val="28"/>
          <w:szCs w:val="28"/>
        </w:rPr>
        <w:t>руководителя и специалистов</w:t>
      </w:r>
      <w:r w:rsidRPr="00167D52">
        <w:rPr>
          <w:rFonts w:ascii="Times New Roman" w:hAnsi="Times New Roman"/>
          <w:sz w:val="28"/>
          <w:szCs w:val="28"/>
        </w:rPr>
        <w:t xml:space="preserve"> отдела централизованной бухгалтерии</w:t>
      </w:r>
      <w:r w:rsidRPr="00C816FF">
        <w:rPr>
          <w:rFonts w:ascii="Times New Roman" w:hAnsi="Times New Roman"/>
          <w:sz w:val="28"/>
          <w:szCs w:val="28"/>
        </w:rPr>
        <w:t xml:space="preserve">, являющегося структурным подразделением органа (отдела) местного самоуправления Спасского муниципального района </w:t>
      </w:r>
      <w:r w:rsidRPr="00C816FF">
        <w:rPr>
          <w:rFonts w:ascii="Times New Roman" w:hAnsi="Times New Roman" w:cs="Times New Roman"/>
          <w:sz w:val="28"/>
          <w:szCs w:val="28"/>
        </w:rPr>
        <w:t>устанавливаются в следующих размерах:</w:t>
      </w:r>
      <w:r w:rsidRPr="005070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83D18" w:rsidRDefault="00683D18" w:rsidP="00683D18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3D18" w:rsidRDefault="00683D18" w:rsidP="00683D1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D18" w:rsidRDefault="00683D18" w:rsidP="00683D1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D18" w:rsidRDefault="00683D18" w:rsidP="00683D1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D18" w:rsidRPr="0050708A" w:rsidRDefault="00683D18" w:rsidP="00683D1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3129"/>
        <w:gridCol w:w="3460"/>
      </w:tblGrid>
      <w:tr w:rsidR="00683D18" w:rsidRPr="00254BA5" w:rsidTr="008A33BE">
        <w:tc>
          <w:tcPr>
            <w:tcW w:w="3085" w:type="dxa"/>
            <w:vMerge w:val="restart"/>
          </w:tcPr>
          <w:p w:rsidR="00683D18" w:rsidRPr="00254BA5" w:rsidRDefault="00683D18" w:rsidP="008A3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>Должности руководителей и специалистов</w:t>
            </w:r>
          </w:p>
        </w:tc>
        <w:tc>
          <w:tcPr>
            <w:tcW w:w="6911" w:type="dxa"/>
            <w:gridSpan w:val="2"/>
          </w:tcPr>
          <w:p w:rsidR="00683D18" w:rsidRPr="00254BA5" w:rsidRDefault="00683D18" w:rsidP="008A33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рублей</w:t>
            </w:r>
          </w:p>
        </w:tc>
      </w:tr>
      <w:tr w:rsidR="00683D18" w:rsidRPr="00254BA5" w:rsidTr="008A33BE">
        <w:tc>
          <w:tcPr>
            <w:tcW w:w="3085" w:type="dxa"/>
            <w:vMerge/>
          </w:tcPr>
          <w:p w:rsidR="00683D18" w:rsidRPr="00254BA5" w:rsidRDefault="00683D18" w:rsidP="008A33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83D18" w:rsidRPr="00254BA5" w:rsidRDefault="00683D18" w:rsidP="008A3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 xml:space="preserve">Для централизованной бухгалтерии, являющейся муниципальным учреждением </w:t>
            </w:r>
          </w:p>
        </w:tc>
        <w:tc>
          <w:tcPr>
            <w:tcW w:w="3651" w:type="dxa"/>
          </w:tcPr>
          <w:p w:rsidR="00683D18" w:rsidRPr="00254BA5" w:rsidRDefault="00683D18" w:rsidP="008A3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315">
              <w:rPr>
                <w:rFonts w:ascii="Times New Roman" w:hAnsi="Times New Roman" w:cs="Times New Roman"/>
                <w:sz w:val="28"/>
                <w:szCs w:val="28"/>
              </w:rPr>
              <w:t>Для отдела централизованной бухгалтерии, являющегося структурным подразделением органа (отдела) местного самоуправления</w:t>
            </w:r>
          </w:p>
        </w:tc>
      </w:tr>
      <w:tr w:rsidR="00683D18" w:rsidRPr="00254BA5" w:rsidTr="008A33BE">
        <w:tc>
          <w:tcPr>
            <w:tcW w:w="3085" w:type="dxa"/>
          </w:tcPr>
          <w:p w:rsidR="00683D18" w:rsidRPr="00254BA5" w:rsidRDefault="00683D18" w:rsidP="008A33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учреждения</w:t>
            </w:r>
          </w:p>
        </w:tc>
        <w:tc>
          <w:tcPr>
            <w:tcW w:w="3260" w:type="dxa"/>
            <w:vAlign w:val="center"/>
          </w:tcPr>
          <w:p w:rsidR="00683D18" w:rsidRPr="00254BA5" w:rsidRDefault="00683D18" w:rsidP="008A3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>23 700</w:t>
            </w:r>
          </w:p>
        </w:tc>
        <w:tc>
          <w:tcPr>
            <w:tcW w:w="3651" w:type="dxa"/>
            <w:vAlign w:val="center"/>
          </w:tcPr>
          <w:p w:rsidR="00683D18" w:rsidRPr="00254BA5" w:rsidRDefault="00683D18" w:rsidP="008A33BE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D18" w:rsidRPr="00254BA5" w:rsidTr="008A33BE">
        <w:tc>
          <w:tcPr>
            <w:tcW w:w="3085" w:type="dxa"/>
          </w:tcPr>
          <w:p w:rsidR="00683D18" w:rsidRPr="00254BA5" w:rsidRDefault="00683D18" w:rsidP="008A33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муниципального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(главный бухгалтер)</w:t>
            </w:r>
          </w:p>
        </w:tc>
        <w:tc>
          <w:tcPr>
            <w:tcW w:w="3260" w:type="dxa"/>
            <w:vAlign w:val="center"/>
          </w:tcPr>
          <w:p w:rsidR="00683D18" w:rsidRPr="00254BA5" w:rsidRDefault="00683D18" w:rsidP="008A3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>21 500</w:t>
            </w:r>
          </w:p>
        </w:tc>
        <w:tc>
          <w:tcPr>
            <w:tcW w:w="3651" w:type="dxa"/>
            <w:vAlign w:val="center"/>
          </w:tcPr>
          <w:p w:rsidR="00683D18" w:rsidRPr="00254BA5" w:rsidRDefault="00683D18" w:rsidP="008A33BE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D18" w:rsidRPr="00254BA5" w:rsidTr="008A33BE">
        <w:tc>
          <w:tcPr>
            <w:tcW w:w="3085" w:type="dxa"/>
          </w:tcPr>
          <w:p w:rsidR="00683D18" w:rsidRPr="00254BA5" w:rsidRDefault="00683D18" w:rsidP="008A33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315">
              <w:rPr>
                <w:rFonts w:ascii="Times New Roman" w:hAnsi="Times New Roman" w:cs="Times New Roman"/>
                <w:sz w:val="28"/>
                <w:szCs w:val="28"/>
              </w:rPr>
              <w:t>Руководитель отдела централизованной бухгалтерии, являющегося структурным подразделением органа (отдела) местного самоуправления (главный бухгалтер)</w:t>
            </w:r>
          </w:p>
        </w:tc>
        <w:tc>
          <w:tcPr>
            <w:tcW w:w="3260" w:type="dxa"/>
            <w:vAlign w:val="center"/>
          </w:tcPr>
          <w:p w:rsidR="00683D18" w:rsidRPr="00254BA5" w:rsidRDefault="00683D18" w:rsidP="008A3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683D18" w:rsidRPr="00254BA5" w:rsidRDefault="00683D18" w:rsidP="008A33BE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>21 500</w:t>
            </w:r>
          </w:p>
        </w:tc>
      </w:tr>
      <w:tr w:rsidR="00683D18" w:rsidRPr="00254BA5" w:rsidTr="008A33BE">
        <w:tc>
          <w:tcPr>
            <w:tcW w:w="3085" w:type="dxa"/>
          </w:tcPr>
          <w:p w:rsidR="00683D18" w:rsidRPr="00254BA5" w:rsidRDefault="00683D18" w:rsidP="008A33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260" w:type="dxa"/>
            <w:vAlign w:val="center"/>
          </w:tcPr>
          <w:p w:rsidR="00683D18" w:rsidRPr="00254BA5" w:rsidRDefault="00683D18" w:rsidP="008A3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>17 700</w:t>
            </w:r>
          </w:p>
        </w:tc>
        <w:tc>
          <w:tcPr>
            <w:tcW w:w="3651" w:type="dxa"/>
            <w:vAlign w:val="center"/>
          </w:tcPr>
          <w:p w:rsidR="00683D18" w:rsidRPr="00254BA5" w:rsidRDefault="00683D18" w:rsidP="008A33BE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>17 700</w:t>
            </w:r>
          </w:p>
        </w:tc>
      </w:tr>
      <w:tr w:rsidR="00683D18" w:rsidRPr="00254BA5" w:rsidTr="008A33BE">
        <w:tc>
          <w:tcPr>
            <w:tcW w:w="3085" w:type="dxa"/>
          </w:tcPr>
          <w:p w:rsidR="00683D18" w:rsidRPr="00254BA5" w:rsidRDefault="00683D18" w:rsidP="008A33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3260" w:type="dxa"/>
            <w:vAlign w:val="center"/>
          </w:tcPr>
          <w:p w:rsidR="00683D18" w:rsidRPr="00254BA5" w:rsidRDefault="00683D18" w:rsidP="008A3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>15 300</w:t>
            </w:r>
          </w:p>
        </w:tc>
        <w:tc>
          <w:tcPr>
            <w:tcW w:w="3651" w:type="dxa"/>
            <w:vAlign w:val="center"/>
          </w:tcPr>
          <w:p w:rsidR="00683D18" w:rsidRPr="00254BA5" w:rsidRDefault="00683D18" w:rsidP="008A33BE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>15 300</w:t>
            </w:r>
          </w:p>
        </w:tc>
      </w:tr>
      <w:tr w:rsidR="00683D18" w:rsidRPr="00254BA5" w:rsidTr="008A33BE">
        <w:tc>
          <w:tcPr>
            <w:tcW w:w="3085" w:type="dxa"/>
          </w:tcPr>
          <w:p w:rsidR="00683D18" w:rsidRPr="00254BA5" w:rsidRDefault="00683D18" w:rsidP="008A33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260" w:type="dxa"/>
            <w:vAlign w:val="center"/>
          </w:tcPr>
          <w:p w:rsidR="00683D18" w:rsidRPr="00254BA5" w:rsidRDefault="00683D18" w:rsidP="008A33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>14 000</w:t>
            </w:r>
          </w:p>
        </w:tc>
        <w:tc>
          <w:tcPr>
            <w:tcW w:w="3651" w:type="dxa"/>
            <w:vAlign w:val="center"/>
          </w:tcPr>
          <w:p w:rsidR="00683D18" w:rsidRPr="00254BA5" w:rsidRDefault="00683D18" w:rsidP="008A33BE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BA5">
              <w:rPr>
                <w:rFonts w:ascii="Times New Roman" w:hAnsi="Times New Roman" w:cs="Times New Roman"/>
                <w:sz w:val="28"/>
                <w:szCs w:val="28"/>
              </w:rPr>
              <w:t>14 000</w:t>
            </w:r>
          </w:p>
        </w:tc>
      </w:tr>
    </w:tbl>
    <w:p w:rsidR="00683D18" w:rsidRDefault="00683D18" w:rsidP="00683D18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3D18" w:rsidRDefault="00683D18" w:rsidP="00683D18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Условием введения в штатное расписание централизованной бухгалтерии, являющейся муниципальным учреждением, должности заместителя руководителя является наличие в структуре не менее 3 отделов со штатной численностью не менее 5 единиц в каждом.</w:t>
      </w:r>
    </w:p>
    <w:p w:rsidR="00683D18" w:rsidRDefault="00683D18" w:rsidP="00683D18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Отделы  централизованной бухгалтерии должны иметь штатную численность не менее 5 единиц.</w:t>
      </w:r>
    </w:p>
    <w:p w:rsidR="00683D18" w:rsidRDefault="00683D18" w:rsidP="00683D18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63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Условием введения в штатное расписание </w:t>
      </w:r>
      <w:r w:rsidRPr="00D56315">
        <w:rPr>
          <w:rFonts w:ascii="Times New Roman" w:hAnsi="Times New Roman"/>
          <w:sz w:val="28"/>
          <w:szCs w:val="28"/>
        </w:rPr>
        <w:t xml:space="preserve">отдела централизованной бухгалтерии, являющегося структурным подразделением органа (отдела) местного самоуправления,  </w:t>
      </w:r>
      <w:r w:rsidRPr="00D56315"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должности начальника отдела является наличие в отделе штатной численности не менее 4 единиц.</w:t>
      </w:r>
    </w:p>
    <w:p w:rsidR="00683D18" w:rsidRPr="000B5AD6" w:rsidRDefault="00683D18" w:rsidP="00683D18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E469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Руководителям и специалистам </w:t>
      </w:r>
      <w:r w:rsidRPr="00167D52">
        <w:rPr>
          <w:rFonts w:ascii="Times New Roman" w:hAnsi="Times New Roman"/>
          <w:sz w:val="28"/>
          <w:szCs w:val="28"/>
        </w:rPr>
        <w:t xml:space="preserve">централизованных бухгалтерий, </w:t>
      </w:r>
      <w:r w:rsidRPr="00EA4BB3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A4BB3">
        <w:rPr>
          <w:rFonts w:ascii="Times New Roman" w:hAnsi="Times New Roman" w:cs="Times New Roman"/>
          <w:sz w:val="28"/>
          <w:szCs w:val="28"/>
        </w:rPr>
        <w:t xml:space="preserve"> и специалист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67D52">
        <w:rPr>
          <w:rFonts w:ascii="Times New Roman" w:hAnsi="Times New Roman"/>
          <w:sz w:val="28"/>
          <w:szCs w:val="28"/>
        </w:rPr>
        <w:t xml:space="preserve"> отдела централизованной бухгалтерии, </w:t>
      </w:r>
      <w:r w:rsidRPr="000B5AD6">
        <w:rPr>
          <w:rFonts w:ascii="Times New Roman" w:hAnsi="Times New Roman"/>
          <w:sz w:val="28"/>
          <w:szCs w:val="28"/>
        </w:rPr>
        <w:t xml:space="preserve">являющегося структурным подразделением органа (отдела) местного </w:t>
      </w:r>
      <w:r w:rsidRPr="000B5AD6">
        <w:rPr>
          <w:rFonts w:ascii="Times New Roman" w:hAnsi="Times New Roman"/>
          <w:sz w:val="28"/>
          <w:szCs w:val="28"/>
        </w:rPr>
        <w:lastRenderedPageBreak/>
        <w:t>самоуправления Спасского муниципального района</w:t>
      </w:r>
      <w:r w:rsidRPr="000B5AD6">
        <w:rPr>
          <w:rFonts w:ascii="Times New Roman" w:hAnsi="Times New Roman" w:cs="Times New Roman"/>
          <w:sz w:val="28"/>
          <w:szCs w:val="28"/>
        </w:rPr>
        <w:t xml:space="preserve"> устанавливаются:</w:t>
      </w:r>
    </w:p>
    <w:p w:rsidR="00683D18" w:rsidRDefault="00683D18" w:rsidP="00683D1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B5AD6">
        <w:rPr>
          <w:rFonts w:ascii="Times New Roman" w:hAnsi="Times New Roman" w:cs="Times New Roman"/>
          <w:sz w:val="28"/>
          <w:szCs w:val="28"/>
        </w:rPr>
        <w:t xml:space="preserve">1) </w:t>
      </w:r>
      <w:r w:rsidRPr="000B5AD6">
        <w:rPr>
          <w:rFonts w:ascii="Times New Roman" w:eastAsia="Calibri" w:hAnsi="Times New Roman" w:cs="Times New Roman"/>
          <w:sz w:val="28"/>
          <w:szCs w:val="28"/>
          <w:lang w:eastAsia="en-US"/>
        </w:rPr>
        <w:t>ежемесячная надбавка к должностному окладу за выслугу лет в следующих размерах:</w:t>
      </w:r>
    </w:p>
    <w:p w:rsidR="00683D18" w:rsidRPr="00E469E3" w:rsidRDefault="00683D18" w:rsidP="00683D1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5103"/>
      </w:tblGrid>
      <w:tr w:rsidR="00683D18" w:rsidRPr="00254BA5" w:rsidTr="008A33BE">
        <w:tc>
          <w:tcPr>
            <w:tcW w:w="3181" w:type="dxa"/>
          </w:tcPr>
          <w:p w:rsidR="00683D18" w:rsidRPr="00E469E3" w:rsidRDefault="00683D18" w:rsidP="008A33B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 стаже работы</w:t>
            </w:r>
          </w:p>
        </w:tc>
        <w:tc>
          <w:tcPr>
            <w:tcW w:w="5103" w:type="dxa"/>
          </w:tcPr>
          <w:p w:rsidR="00683D18" w:rsidRPr="00E469E3" w:rsidRDefault="00683D18" w:rsidP="008A33B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Ежемесячная надбавка, процентов</w:t>
            </w:r>
          </w:p>
        </w:tc>
      </w:tr>
      <w:tr w:rsidR="00683D18" w:rsidRPr="00254BA5" w:rsidTr="008A33BE">
        <w:tc>
          <w:tcPr>
            <w:tcW w:w="3181" w:type="dxa"/>
          </w:tcPr>
          <w:p w:rsidR="00683D18" w:rsidRPr="00E469E3" w:rsidRDefault="00683D18" w:rsidP="008A33B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1 до 5 лет</w:t>
            </w:r>
          </w:p>
        </w:tc>
        <w:tc>
          <w:tcPr>
            <w:tcW w:w="5103" w:type="dxa"/>
          </w:tcPr>
          <w:p w:rsidR="00683D18" w:rsidRPr="00E469E3" w:rsidRDefault="00683D18" w:rsidP="008A33B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683D18" w:rsidRPr="00254BA5" w:rsidTr="008A33BE">
        <w:tc>
          <w:tcPr>
            <w:tcW w:w="3181" w:type="dxa"/>
          </w:tcPr>
          <w:p w:rsidR="00683D18" w:rsidRPr="00E469E3" w:rsidRDefault="00683D18" w:rsidP="008A33B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5 до 10 лет</w:t>
            </w:r>
          </w:p>
        </w:tc>
        <w:tc>
          <w:tcPr>
            <w:tcW w:w="5103" w:type="dxa"/>
          </w:tcPr>
          <w:p w:rsidR="00683D18" w:rsidRPr="00E469E3" w:rsidRDefault="00683D18" w:rsidP="008A33B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683D18" w:rsidRPr="00254BA5" w:rsidTr="008A33BE">
        <w:tc>
          <w:tcPr>
            <w:tcW w:w="3181" w:type="dxa"/>
          </w:tcPr>
          <w:p w:rsidR="00683D18" w:rsidRPr="00E469E3" w:rsidRDefault="00683D18" w:rsidP="008A33B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10 до 15 лет</w:t>
            </w:r>
          </w:p>
        </w:tc>
        <w:tc>
          <w:tcPr>
            <w:tcW w:w="5103" w:type="dxa"/>
          </w:tcPr>
          <w:p w:rsidR="00683D18" w:rsidRPr="00E469E3" w:rsidRDefault="00683D18" w:rsidP="008A33B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683D18" w:rsidRPr="00254BA5" w:rsidTr="008A33BE">
        <w:tc>
          <w:tcPr>
            <w:tcW w:w="3181" w:type="dxa"/>
          </w:tcPr>
          <w:p w:rsidR="00683D18" w:rsidRPr="00E469E3" w:rsidRDefault="00683D18" w:rsidP="008A33B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Свыше 15 лет</w:t>
            </w:r>
          </w:p>
        </w:tc>
        <w:tc>
          <w:tcPr>
            <w:tcW w:w="5103" w:type="dxa"/>
          </w:tcPr>
          <w:p w:rsidR="00683D18" w:rsidRPr="00E469E3" w:rsidRDefault="00683D18" w:rsidP="008A33B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69E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</w:tbl>
    <w:p w:rsidR="00683D18" w:rsidRDefault="00683D18" w:rsidP="00683D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red"/>
        </w:rPr>
      </w:pPr>
    </w:p>
    <w:p w:rsidR="00683D18" w:rsidRPr="00722FC9" w:rsidRDefault="00683D18" w:rsidP="00683D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469E3">
        <w:rPr>
          <w:sz w:val="28"/>
          <w:szCs w:val="28"/>
        </w:rPr>
        <w:t>2) ежемесячн</w:t>
      </w:r>
      <w:r>
        <w:rPr>
          <w:sz w:val="28"/>
          <w:szCs w:val="28"/>
        </w:rPr>
        <w:t>ая</w:t>
      </w:r>
      <w:r w:rsidRPr="00E469E3">
        <w:rPr>
          <w:sz w:val="28"/>
          <w:szCs w:val="28"/>
        </w:rPr>
        <w:t xml:space="preserve"> надбавк</w:t>
      </w:r>
      <w:r>
        <w:rPr>
          <w:sz w:val="28"/>
          <w:szCs w:val="28"/>
        </w:rPr>
        <w:t>а</w:t>
      </w:r>
      <w:r w:rsidRPr="00E469E3">
        <w:rPr>
          <w:sz w:val="28"/>
          <w:szCs w:val="28"/>
        </w:rPr>
        <w:t xml:space="preserve"> к должностному окладу за </w:t>
      </w:r>
      <w:r>
        <w:rPr>
          <w:sz w:val="28"/>
          <w:szCs w:val="28"/>
        </w:rPr>
        <w:t xml:space="preserve">интенсивность </w:t>
      </w:r>
      <w:r w:rsidRPr="00E469E3">
        <w:rPr>
          <w:sz w:val="28"/>
          <w:szCs w:val="28"/>
        </w:rPr>
        <w:t>работы</w:t>
      </w:r>
      <w:r w:rsidR="002F7FB6">
        <w:rPr>
          <w:sz w:val="28"/>
          <w:szCs w:val="28"/>
        </w:rPr>
        <w:t xml:space="preserve"> </w:t>
      </w:r>
      <w:r w:rsidRPr="00E978FA">
        <w:rPr>
          <w:sz w:val="28"/>
          <w:szCs w:val="28"/>
        </w:rPr>
        <w:t xml:space="preserve">в размере  10 </w:t>
      </w:r>
      <w:r w:rsidR="007E0700">
        <w:rPr>
          <w:sz w:val="28"/>
          <w:szCs w:val="28"/>
        </w:rPr>
        <w:t>процентов</w:t>
      </w:r>
      <w:r w:rsidRPr="00E978FA">
        <w:rPr>
          <w:sz w:val="28"/>
          <w:szCs w:val="28"/>
        </w:rPr>
        <w:t xml:space="preserve"> должностного оклада;</w:t>
      </w:r>
    </w:p>
    <w:p w:rsidR="00683D18" w:rsidRDefault="00683D18" w:rsidP="00683D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469E3">
        <w:rPr>
          <w:sz w:val="28"/>
          <w:szCs w:val="28"/>
        </w:rPr>
        <w:t xml:space="preserve"> </w:t>
      </w:r>
      <w:r w:rsidRPr="001E40A9">
        <w:rPr>
          <w:sz w:val="28"/>
          <w:szCs w:val="28"/>
        </w:rPr>
        <w:t xml:space="preserve">3) </w:t>
      </w:r>
      <w:r w:rsidR="002F7FB6">
        <w:rPr>
          <w:sz w:val="28"/>
          <w:szCs w:val="28"/>
        </w:rPr>
        <w:t xml:space="preserve">ежемесячное </w:t>
      </w:r>
      <w:r>
        <w:rPr>
          <w:sz w:val="28"/>
          <w:szCs w:val="28"/>
        </w:rPr>
        <w:t>денежное поощрение</w:t>
      </w:r>
      <w:r w:rsidRPr="00E978FA">
        <w:rPr>
          <w:sz w:val="28"/>
          <w:szCs w:val="28"/>
        </w:rPr>
        <w:t xml:space="preserve"> в размере  2</w:t>
      </w:r>
      <w:r w:rsidR="007E0700">
        <w:rPr>
          <w:sz w:val="28"/>
          <w:szCs w:val="28"/>
        </w:rPr>
        <w:t xml:space="preserve"> процентов </w:t>
      </w:r>
      <w:r w:rsidRPr="00E978FA">
        <w:rPr>
          <w:sz w:val="28"/>
          <w:szCs w:val="28"/>
        </w:rPr>
        <w:t xml:space="preserve"> должностного оклада;</w:t>
      </w:r>
    </w:p>
    <w:p w:rsidR="00683D18" w:rsidRDefault="00683D18" w:rsidP="007E0700">
      <w:pPr>
        <w:spacing w:line="276" w:lineRule="auto"/>
        <w:ind w:firstLine="709"/>
        <w:jc w:val="both"/>
        <w:rPr>
          <w:sz w:val="28"/>
          <w:szCs w:val="28"/>
        </w:rPr>
      </w:pPr>
      <w:r w:rsidRPr="00D61320">
        <w:rPr>
          <w:sz w:val="28"/>
          <w:szCs w:val="28"/>
        </w:rPr>
        <w:t xml:space="preserve">4) премии по результатам работы </w:t>
      </w:r>
      <w:r w:rsidR="007E0700" w:rsidRPr="007E0700">
        <w:rPr>
          <w:sz w:val="28"/>
          <w:szCs w:val="28"/>
        </w:rPr>
        <w:t xml:space="preserve">в размере  1 процента должностного оклада </w:t>
      </w:r>
      <w:r w:rsidRPr="007E0700">
        <w:rPr>
          <w:sz w:val="28"/>
          <w:szCs w:val="28"/>
        </w:rPr>
        <w:t>в пределах установленного фонда оплаты труда</w:t>
      </w:r>
      <w:r w:rsidR="007E0700" w:rsidRPr="007E0700">
        <w:rPr>
          <w:sz w:val="28"/>
          <w:szCs w:val="28"/>
        </w:rPr>
        <w:t>;</w:t>
      </w:r>
      <w:r w:rsidRPr="00D61320">
        <w:rPr>
          <w:sz w:val="28"/>
          <w:szCs w:val="28"/>
        </w:rPr>
        <w:t xml:space="preserve"> </w:t>
      </w:r>
    </w:p>
    <w:p w:rsidR="00E3127D" w:rsidRPr="00D17096" w:rsidRDefault="007E0700" w:rsidP="00E312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</w:t>
      </w:r>
      <w:r w:rsidR="00E3127D" w:rsidRPr="00D61320">
        <w:rPr>
          <w:sz w:val="28"/>
          <w:szCs w:val="28"/>
        </w:rPr>
        <w:t xml:space="preserve"> премии за выполнение особо важных и сложных заданий</w:t>
      </w:r>
      <w:r>
        <w:rPr>
          <w:sz w:val="28"/>
          <w:szCs w:val="28"/>
        </w:rPr>
        <w:t xml:space="preserve"> выплачиваются в порядке и при условии определенных </w:t>
      </w:r>
      <w:r w:rsidRPr="00D61320">
        <w:rPr>
          <w:sz w:val="28"/>
          <w:szCs w:val="28"/>
        </w:rPr>
        <w:t>представителем нанимателя (работодателем) с учетом обеспечения выполнения задач и функций муниципального органа, исполнения должностной инструкции</w:t>
      </w:r>
      <w:r>
        <w:rPr>
          <w:sz w:val="28"/>
          <w:szCs w:val="28"/>
        </w:rPr>
        <w:t xml:space="preserve"> и </w:t>
      </w:r>
      <w:r w:rsidR="00E3127D" w:rsidRPr="00D61320">
        <w:rPr>
          <w:sz w:val="28"/>
          <w:szCs w:val="28"/>
        </w:rPr>
        <w:t xml:space="preserve"> максимальным размером</w:t>
      </w:r>
      <w:r>
        <w:rPr>
          <w:sz w:val="28"/>
          <w:szCs w:val="28"/>
        </w:rPr>
        <w:t xml:space="preserve"> не ограничиваются</w:t>
      </w:r>
      <w:r w:rsidR="00C549D8">
        <w:rPr>
          <w:sz w:val="28"/>
          <w:szCs w:val="28"/>
        </w:rPr>
        <w:t>;</w:t>
      </w:r>
    </w:p>
    <w:p w:rsidR="00683D18" w:rsidRDefault="00683D18" w:rsidP="00683D18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E40A9">
        <w:rPr>
          <w:rFonts w:ascii="Times New Roman" w:hAnsi="Times New Roman" w:cs="Times New Roman"/>
          <w:sz w:val="28"/>
          <w:szCs w:val="28"/>
        </w:rPr>
        <w:t>единовременн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E40A9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40A9">
        <w:rPr>
          <w:rFonts w:ascii="Times New Roman" w:hAnsi="Times New Roman" w:cs="Times New Roman"/>
          <w:sz w:val="28"/>
          <w:szCs w:val="28"/>
        </w:rPr>
        <w:t xml:space="preserve"> при предоставлении ежегодного оплачиваемого отпуска</w:t>
      </w:r>
      <w:r>
        <w:rPr>
          <w:rFonts w:ascii="Times New Roman" w:hAnsi="Times New Roman" w:cs="Times New Roman"/>
          <w:sz w:val="28"/>
          <w:szCs w:val="28"/>
        </w:rPr>
        <w:t xml:space="preserve"> в размере 12</w:t>
      </w:r>
      <w:r w:rsidRPr="001E40A9">
        <w:rPr>
          <w:rFonts w:ascii="Times New Roman" w:hAnsi="Times New Roman" w:cs="Times New Roman"/>
          <w:sz w:val="28"/>
          <w:szCs w:val="28"/>
        </w:rPr>
        <w:t>0 процентов должностного оклада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D18" w:rsidRPr="00E978FA" w:rsidRDefault="00683D18" w:rsidP="00683D18">
      <w:pPr>
        <w:pStyle w:val="ConsPlusNormal"/>
        <w:suppressAutoHyphens/>
        <w:spacing w:line="288" w:lineRule="auto"/>
        <w:ind w:firstLine="284"/>
        <w:jc w:val="both"/>
        <w:rPr>
          <w:sz w:val="28"/>
          <w:szCs w:val="28"/>
        </w:rPr>
      </w:pPr>
      <w:r w:rsidRPr="00E978FA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3127D">
        <w:rPr>
          <w:rFonts w:ascii="Times New Roman" w:hAnsi="Times New Roman" w:cs="Times New Roman"/>
          <w:sz w:val="28"/>
          <w:szCs w:val="28"/>
        </w:rPr>
        <w:t>если руководителю, специалисту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– не позднее последнего дня работы</w:t>
      </w:r>
      <w:r w:rsidRPr="00E978FA">
        <w:rPr>
          <w:sz w:val="28"/>
          <w:szCs w:val="28"/>
        </w:rPr>
        <w:t>;</w:t>
      </w:r>
    </w:p>
    <w:p w:rsidR="00683D18" w:rsidRPr="00D61320" w:rsidRDefault="00683D18" w:rsidP="00683D1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61320">
        <w:rPr>
          <w:sz w:val="28"/>
          <w:szCs w:val="28"/>
        </w:rPr>
        <w:t>6)</w:t>
      </w:r>
      <w:r>
        <w:rPr>
          <w:sz w:val="28"/>
          <w:szCs w:val="28"/>
        </w:rPr>
        <w:t xml:space="preserve"> </w:t>
      </w:r>
      <w:r w:rsidRPr="00D61320">
        <w:rPr>
          <w:sz w:val="28"/>
          <w:szCs w:val="28"/>
        </w:rPr>
        <w:t>материальная помощь в пределах установленного фонда оплаты труда, порядок выплаты которой определяется представит</w:t>
      </w:r>
      <w:r w:rsidR="00E3127D">
        <w:rPr>
          <w:sz w:val="28"/>
          <w:szCs w:val="28"/>
        </w:rPr>
        <w:t>елем нанимателя (работодателем).</w:t>
      </w:r>
    </w:p>
    <w:p w:rsidR="00683D18" w:rsidRDefault="00683D18" w:rsidP="00683D18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469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E469E3">
        <w:rPr>
          <w:rFonts w:ascii="Times New Roman" w:hAnsi="Times New Roman" w:cs="Times New Roman"/>
          <w:sz w:val="28"/>
          <w:szCs w:val="28"/>
        </w:rPr>
        <w:t xml:space="preserve">фонд </w:t>
      </w:r>
      <w:r>
        <w:rPr>
          <w:rFonts w:ascii="Times New Roman" w:hAnsi="Times New Roman" w:cs="Times New Roman"/>
          <w:sz w:val="28"/>
          <w:szCs w:val="28"/>
        </w:rPr>
        <w:t>заработной платы</w:t>
      </w:r>
      <w:r w:rsidRPr="00E46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и специалистов </w:t>
      </w:r>
      <w:r w:rsidRPr="00167D52">
        <w:rPr>
          <w:rFonts w:ascii="Times New Roman" w:hAnsi="Times New Roman"/>
          <w:sz w:val="28"/>
          <w:szCs w:val="28"/>
        </w:rPr>
        <w:t xml:space="preserve">централизованных бухгалтерий, </w:t>
      </w:r>
      <w:r w:rsidRPr="00EA4BB3">
        <w:rPr>
          <w:rFonts w:ascii="Times New Roman" w:hAnsi="Times New Roman" w:cs="Times New Roman"/>
          <w:sz w:val="28"/>
          <w:szCs w:val="28"/>
        </w:rPr>
        <w:t>руководителя и специалистов</w:t>
      </w:r>
      <w:r w:rsidRPr="00167D52">
        <w:rPr>
          <w:rFonts w:ascii="Times New Roman" w:hAnsi="Times New Roman"/>
          <w:sz w:val="28"/>
          <w:szCs w:val="28"/>
        </w:rPr>
        <w:t xml:space="preserve"> отдела централизованной бухгалтерии</w:t>
      </w:r>
      <w:r w:rsidRPr="000B5AD6">
        <w:rPr>
          <w:rFonts w:ascii="Times New Roman" w:hAnsi="Times New Roman"/>
          <w:sz w:val="28"/>
          <w:szCs w:val="28"/>
        </w:rPr>
        <w:t>, являющегося структурным подразделением органа (отдела) местного самоуправления Спасского м</w:t>
      </w:r>
      <w:r w:rsidRPr="00167D52">
        <w:rPr>
          <w:rFonts w:ascii="Times New Roman" w:hAnsi="Times New Roman"/>
          <w:sz w:val="28"/>
          <w:szCs w:val="28"/>
        </w:rPr>
        <w:t xml:space="preserve">униципального района </w:t>
      </w:r>
      <w:r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683D18" w:rsidRPr="0023163C" w:rsidRDefault="00683D18" w:rsidP="00683D18">
      <w:pPr>
        <w:pStyle w:val="ConsPlusNormal"/>
        <w:spacing w:line="264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683D18" w:rsidRDefault="00683D18" w:rsidP="00683D18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w:lastRenderedPageBreak/>
            <m:t>F</m:t>
          </m:r>
          <m:r>
            <w:rPr>
              <w:rFonts w:ascii="Cambria Math" w:hAnsi="Cambria Math"/>
              <w:sz w:val="28"/>
              <w:szCs w:val="28"/>
              <w:lang w:val="en-US"/>
            </w:rPr>
            <m:t>OT</m:t>
          </m:r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0,3*O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  <w:sz w:val="28"/>
              <w:szCs w:val="28"/>
            </w:rPr>
            <m:t>*k)*(1+t)+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>*(1+t);</m:t>
          </m:r>
        </m:oMath>
      </m:oMathPara>
    </w:p>
    <w:p w:rsidR="00683D18" w:rsidRPr="0050708A" w:rsidRDefault="00683D18" w:rsidP="00683D18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683D18" w:rsidRPr="00CB1F0D" w:rsidRDefault="00683D18" w:rsidP="00683D18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FOT</m:t>
        </m:r>
      </m:oMath>
      <w:r w:rsidRPr="00CB1F0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E469E3">
        <w:rPr>
          <w:rFonts w:ascii="Times New Roman" w:hAnsi="Times New Roman" w:cs="Times New Roman"/>
          <w:sz w:val="28"/>
          <w:szCs w:val="28"/>
        </w:rPr>
        <w:t xml:space="preserve">фонд </w:t>
      </w:r>
      <w:r>
        <w:rPr>
          <w:rFonts w:ascii="Times New Roman" w:hAnsi="Times New Roman" w:cs="Times New Roman"/>
          <w:sz w:val="28"/>
          <w:szCs w:val="28"/>
        </w:rPr>
        <w:t>заработной платы</w:t>
      </w:r>
      <w:r w:rsidRPr="00E46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руководителей и специалистов;</w:t>
      </w:r>
    </w:p>
    <w:p w:rsidR="00683D18" w:rsidRPr="002C5755" w:rsidRDefault="00C42CB6" w:rsidP="0068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="00683D18" w:rsidRPr="00C21272">
        <w:rPr>
          <w:sz w:val="28"/>
          <w:szCs w:val="28"/>
        </w:rPr>
        <w:t xml:space="preserve"> – </w:t>
      </w:r>
      <w:r w:rsidR="00683D18">
        <w:rPr>
          <w:sz w:val="28"/>
          <w:szCs w:val="28"/>
        </w:rPr>
        <w:t>сумма средств на выплату должностных окладов руководителю и специалисту в месяц;</w:t>
      </w:r>
    </w:p>
    <w:p w:rsidR="00683D18" w:rsidRDefault="00C42CB6" w:rsidP="0068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0,3*O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d</m:t>
            </m:r>
          </m:sub>
        </m:sSub>
      </m:oMath>
      <w:r w:rsidR="00683D18">
        <w:rPr>
          <w:sz w:val="28"/>
          <w:szCs w:val="28"/>
        </w:rPr>
        <w:t>–</w:t>
      </w:r>
      <w:r w:rsidR="00683D18" w:rsidRPr="002C5755">
        <w:rPr>
          <w:sz w:val="28"/>
          <w:szCs w:val="28"/>
        </w:rPr>
        <w:t xml:space="preserve"> </w:t>
      </w:r>
      <w:r w:rsidR="00683D18">
        <w:rPr>
          <w:sz w:val="28"/>
          <w:szCs w:val="28"/>
        </w:rPr>
        <w:t xml:space="preserve">сумма средств на выплату </w:t>
      </w:r>
      <w:r w:rsidR="00683D18" w:rsidRPr="00EC2626">
        <w:rPr>
          <w:sz w:val="28"/>
          <w:szCs w:val="28"/>
        </w:rPr>
        <w:t>ежемесячной надбавки к должностному окладу за выслугу лет</w:t>
      </w:r>
      <w:r w:rsidR="00683D18">
        <w:rPr>
          <w:sz w:val="28"/>
          <w:szCs w:val="28"/>
        </w:rPr>
        <w:t xml:space="preserve">, </w:t>
      </w:r>
      <w:r w:rsidR="00683D18" w:rsidRPr="00EC2626">
        <w:rPr>
          <w:sz w:val="28"/>
          <w:szCs w:val="28"/>
        </w:rPr>
        <w:t xml:space="preserve">ежемесячной надбавки к должностному окладу за </w:t>
      </w:r>
      <w:r w:rsidR="00683D18">
        <w:rPr>
          <w:sz w:val="28"/>
          <w:szCs w:val="28"/>
        </w:rPr>
        <w:t xml:space="preserve">интенсивность работы, денежного поощрения, </w:t>
      </w:r>
      <w:r w:rsidR="00683D18" w:rsidRPr="00EC2626">
        <w:rPr>
          <w:sz w:val="28"/>
          <w:szCs w:val="28"/>
        </w:rPr>
        <w:t xml:space="preserve">единовременной выплаты при предоставлении ежегодного оплачиваемого отпуска, </w:t>
      </w:r>
      <w:r w:rsidR="00683D18">
        <w:rPr>
          <w:sz w:val="28"/>
          <w:szCs w:val="28"/>
        </w:rPr>
        <w:t>материальной помощи</w:t>
      </w:r>
      <w:r w:rsidR="00683D18" w:rsidRPr="001A1D46">
        <w:rPr>
          <w:sz w:val="28"/>
          <w:szCs w:val="28"/>
        </w:rPr>
        <w:t>;</w:t>
      </w:r>
    </w:p>
    <w:p w:rsidR="00683D18" w:rsidRPr="00D61320" w:rsidRDefault="00683D18" w:rsidP="0068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 – годовой премиальный фонд руководителей и специалистов </w:t>
      </w:r>
      <w:r w:rsidRPr="00D61320">
        <w:rPr>
          <w:sz w:val="28"/>
          <w:szCs w:val="28"/>
        </w:rPr>
        <w:t xml:space="preserve">(определяемый исходя из условий, установленных </w:t>
      </w:r>
      <w:r w:rsidR="008C2EBC">
        <w:rPr>
          <w:sz w:val="28"/>
          <w:szCs w:val="28"/>
        </w:rPr>
        <w:t xml:space="preserve">абзацем 1 </w:t>
      </w:r>
      <w:r w:rsidRPr="00D61320">
        <w:rPr>
          <w:sz w:val="28"/>
          <w:szCs w:val="28"/>
        </w:rPr>
        <w:t>подпунк</w:t>
      </w:r>
      <w:r w:rsidR="008C2EBC">
        <w:rPr>
          <w:sz w:val="28"/>
          <w:szCs w:val="28"/>
        </w:rPr>
        <w:t>та</w:t>
      </w:r>
      <w:r w:rsidRPr="00D61320">
        <w:rPr>
          <w:sz w:val="28"/>
          <w:szCs w:val="28"/>
        </w:rPr>
        <w:t xml:space="preserve"> 4 пункта 4 настоящего Положения);</w:t>
      </w:r>
    </w:p>
    <w:p w:rsidR="00683D18" w:rsidRPr="006C49B0" w:rsidRDefault="00683D18" w:rsidP="00683D18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n</m:t>
        </m:r>
      </m:oMath>
      <w:r w:rsidRPr="00790EAA">
        <w:rPr>
          <w:sz w:val="28"/>
          <w:szCs w:val="28"/>
        </w:rPr>
        <w:t xml:space="preserve"> </w:t>
      </w:r>
      <w:r>
        <w:rPr>
          <w:sz w:val="28"/>
          <w:szCs w:val="28"/>
        </w:rPr>
        <w:t>– штатная численность руководителей и специалистов;</w:t>
      </w:r>
    </w:p>
    <w:p w:rsidR="00683D18" w:rsidRPr="00790EAA" w:rsidRDefault="00683D18" w:rsidP="00683D18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k</m:t>
        </m:r>
      </m:oMath>
      <w:r w:rsidRPr="00790EA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12 месяцев;</w:t>
      </w:r>
    </w:p>
    <w:p w:rsidR="00683D18" w:rsidRDefault="00683D18" w:rsidP="0068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t</m:t>
        </m:r>
      </m:oMath>
      <w:r>
        <w:rPr>
          <w:sz w:val="28"/>
          <w:szCs w:val="28"/>
        </w:rPr>
        <w:t xml:space="preserve"> </w:t>
      </w:r>
      <w:r w:rsidRPr="00790EAA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начисления на выплаты по оплате труда.</w:t>
      </w:r>
    </w:p>
    <w:p w:rsidR="00683D18" w:rsidRPr="006C49B0" w:rsidRDefault="00683D18" w:rsidP="0068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83D18" w:rsidRDefault="00683D18" w:rsidP="00683D18"/>
    <w:sectPr w:rsidR="00683D18" w:rsidSect="00FA6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45F38"/>
    <w:multiLevelType w:val="hybridMultilevel"/>
    <w:tmpl w:val="8A929954"/>
    <w:lvl w:ilvl="0" w:tplc="788C23AA">
      <w:start w:val="1"/>
      <w:numFmt w:val="decimal"/>
      <w:lvlText w:val="%1."/>
      <w:lvlJc w:val="left"/>
      <w:pPr>
        <w:ind w:left="152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659D0F06"/>
    <w:multiLevelType w:val="hybridMultilevel"/>
    <w:tmpl w:val="739EF9FC"/>
    <w:lvl w:ilvl="0" w:tplc="CEF65D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6B2A"/>
    <w:rsid w:val="00001FD1"/>
    <w:rsid w:val="00095E90"/>
    <w:rsid w:val="000B47EA"/>
    <w:rsid w:val="000D279D"/>
    <w:rsid w:val="000F6B2A"/>
    <w:rsid w:val="002B041D"/>
    <w:rsid w:val="002F7FB6"/>
    <w:rsid w:val="004378E1"/>
    <w:rsid w:val="00522104"/>
    <w:rsid w:val="00540610"/>
    <w:rsid w:val="00683D18"/>
    <w:rsid w:val="007E0700"/>
    <w:rsid w:val="00811DFB"/>
    <w:rsid w:val="0089298E"/>
    <w:rsid w:val="008A33BE"/>
    <w:rsid w:val="008C2EBC"/>
    <w:rsid w:val="00AE2719"/>
    <w:rsid w:val="00B90738"/>
    <w:rsid w:val="00BF5581"/>
    <w:rsid w:val="00C42CB6"/>
    <w:rsid w:val="00C5056A"/>
    <w:rsid w:val="00C549D8"/>
    <w:rsid w:val="00D5091E"/>
    <w:rsid w:val="00D639A4"/>
    <w:rsid w:val="00E2099B"/>
    <w:rsid w:val="00E3127D"/>
    <w:rsid w:val="00EF3E2D"/>
    <w:rsid w:val="00F46692"/>
    <w:rsid w:val="00FA6895"/>
    <w:rsid w:val="00FB5E73"/>
    <w:rsid w:val="00FC681D"/>
    <w:rsid w:val="00FC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7E25E-05D5-43F3-94BD-19B12FFF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6B2A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0F6B2A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semiHidden/>
    <w:unhideWhenUsed/>
    <w:qFormat/>
    <w:rsid w:val="000F6B2A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6B2A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F6B2A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0F6B2A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unhideWhenUsed/>
    <w:rsid w:val="000F6B2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F6B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6B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F6B2A"/>
    <w:pPr>
      <w:ind w:left="720"/>
      <w:contextualSpacing/>
    </w:pPr>
  </w:style>
  <w:style w:type="paragraph" w:customStyle="1" w:styleId="ConsPlusTitle">
    <w:name w:val="ConsPlusTitle"/>
    <w:rsid w:val="000F6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3E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E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07860A7432C0B828660A30CE7EC2E2C25E28F2C53B5EB806A381E7307CD6A5CE6CD302A0E967F4B2086EC623EC711D52137B89E02EBA5D82A4494214AP1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86BFE-CDCE-4AAA-A06A-36B6CE1C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spas-spas_rfo9</dc:creator>
  <cp:keywords/>
  <dc:description/>
  <cp:lastModifiedBy>Пользователь Windows</cp:lastModifiedBy>
  <cp:revision>2</cp:revision>
  <cp:lastPrinted>2019-12-20T06:21:00Z</cp:lastPrinted>
  <dcterms:created xsi:type="dcterms:W3CDTF">2019-12-23T10:28:00Z</dcterms:created>
  <dcterms:modified xsi:type="dcterms:W3CDTF">2019-12-23T10:28:00Z</dcterms:modified>
</cp:coreProperties>
</file>