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18" w:rsidRPr="008A3EC6" w:rsidRDefault="00683D18" w:rsidP="00683D18">
      <w:pPr>
        <w:pageBreakBefore/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  <w:r w:rsidR="00EF3E2D">
        <w:rPr>
          <w:sz w:val="28"/>
          <w:szCs w:val="28"/>
        </w:rPr>
        <w:t xml:space="preserve">постановлением Исполнительного </w:t>
      </w:r>
      <w:proofErr w:type="gramStart"/>
      <w:r w:rsidR="00EF3E2D">
        <w:rPr>
          <w:sz w:val="28"/>
          <w:szCs w:val="28"/>
        </w:rPr>
        <w:t xml:space="preserve">комитета </w:t>
      </w:r>
      <w:r w:rsidRPr="008A3EC6">
        <w:rPr>
          <w:sz w:val="28"/>
          <w:szCs w:val="28"/>
        </w:rPr>
        <w:t xml:space="preserve"> Спасского</w:t>
      </w:r>
      <w:proofErr w:type="gramEnd"/>
      <w:r w:rsidRPr="008A3EC6">
        <w:rPr>
          <w:sz w:val="28"/>
          <w:szCs w:val="28"/>
        </w:rPr>
        <w:t xml:space="preserve"> муниципального  района Республики Татарстан от</w:t>
      </w:r>
      <w:r>
        <w:rPr>
          <w:sz w:val="28"/>
          <w:szCs w:val="28"/>
        </w:rPr>
        <w:t xml:space="preserve">  </w:t>
      </w:r>
      <w:r w:rsidRPr="008A3EC6">
        <w:rPr>
          <w:sz w:val="28"/>
          <w:szCs w:val="28"/>
        </w:rPr>
        <w:t>________</w:t>
      </w:r>
      <w:r>
        <w:rPr>
          <w:sz w:val="28"/>
          <w:szCs w:val="28"/>
        </w:rPr>
        <w:t xml:space="preserve">___ </w:t>
      </w:r>
      <w:r w:rsidRPr="008A3EC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A3EC6">
        <w:rPr>
          <w:sz w:val="28"/>
          <w:szCs w:val="28"/>
        </w:rPr>
        <w:t>______</w:t>
      </w:r>
    </w:p>
    <w:p w:rsidR="00683D18" w:rsidRDefault="00683D18" w:rsidP="00683D18">
      <w:pPr>
        <w:pStyle w:val="ConsPlusNormal"/>
        <w:spacing w:line="264" w:lineRule="auto"/>
        <w:jc w:val="center"/>
      </w:pPr>
    </w:p>
    <w:p w:rsidR="00683D18" w:rsidRDefault="00683D18" w:rsidP="00683D18">
      <w:pPr>
        <w:pStyle w:val="ConsPlusNormal"/>
        <w:spacing w:line="264" w:lineRule="auto"/>
        <w:jc w:val="center"/>
      </w:pPr>
    </w:p>
    <w:p w:rsidR="00683D18" w:rsidRDefault="00537A29" w:rsidP="00683D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83D18" w:rsidRPr="00394FAA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83D18" w:rsidRPr="00394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D18" w:rsidRPr="00167D52" w:rsidRDefault="00683D18" w:rsidP="00683D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A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394FAA">
        <w:rPr>
          <w:rFonts w:ascii="Times New Roman" w:hAnsi="Times New Roman" w:cs="Times New Roman"/>
          <w:b/>
          <w:sz w:val="28"/>
          <w:szCs w:val="28"/>
        </w:rPr>
        <w:t xml:space="preserve">условиях оплаты труда руководителей и специалистов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централизованных бухгалтерий, руководителя</w:t>
      </w:r>
      <w:r w:rsidRPr="00394FAA">
        <w:rPr>
          <w:rFonts w:ascii="Times New Roman" w:hAnsi="Times New Roman" w:cs="Times New Roman"/>
          <w:b/>
          <w:sz w:val="28"/>
          <w:szCs w:val="28"/>
        </w:rPr>
        <w:t xml:space="preserve"> и специалистов </w:t>
      </w:r>
      <w:r w:rsidRPr="00167D52">
        <w:rPr>
          <w:rFonts w:ascii="Times New Roman" w:hAnsi="Times New Roman" w:cs="Times New Roman"/>
          <w:b/>
          <w:sz w:val="28"/>
          <w:szCs w:val="28"/>
        </w:rPr>
        <w:t>отдела централизованной бухгалтерии</w:t>
      </w:r>
      <w:r w:rsidRPr="008E2F34">
        <w:rPr>
          <w:rFonts w:ascii="Times New Roman" w:hAnsi="Times New Roman" w:cs="Times New Roman"/>
          <w:b/>
          <w:sz w:val="28"/>
          <w:szCs w:val="28"/>
        </w:rPr>
        <w:t>, являющегося структурным подразделением органа (отдела) местного самоуправления Спасского муниципального района</w:t>
      </w:r>
    </w:p>
    <w:p w:rsidR="00683D18" w:rsidRDefault="00683D18" w:rsidP="00683D18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18" w:rsidRPr="00394FAA" w:rsidRDefault="00683D18" w:rsidP="00683D1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18" w:rsidRPr="00C816FF" w:rsidRDefault="00683D18" w:rsidP="00683D1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FAA">
        <w:rPr>
          <w:sz w:val="28"/>
          <w:szCs w:val="28"/>
        </w:rPr>
        <w:t xml:space="preserve">Настоящее Положение об </w:t>
      </w:r>
      <w:r>
        <w:rPr>
          <w:sz w:val="28"/>
          <w:szCs w:val="28"/>
        </w:rPr>
        <w:t xml:space="preserve">организации и </w:t>
      </w:r>
      <w:r w:rsidRPr="00394FAA">
        <w:rPr>
          <w:sz w:val="28"/>
          <w:szCs w:val="28"/>
        </w:rPr>
        <w:t xml:space="preserve">условиях оплаты труда руководителей и специалистов </w:t>
      </w:r>
      <w:r w:rsidRPr="00167D52">
        <w:rPr>
          <w:sz w:val="28"/>
          <w:szCs w:val="28"/>
        </w:rPr>
        <w:t xml:space="preserve">централизованных бухгалтерий, </w:t>
      </w:r>
      <w:r w:rsidRPr="00EA4BB3">
        <w:rPr>
          <w:sz w:val="28"/>
          <w:szCs w:val="28"/>
        </w:rPr>
        <w:t>руководителя и специалистов</w:t>
      </w:r>
      <w:r w:rsidRPr="00167D52">
        <w:rPr>
          <w:sz w:val="28"/>
          <w:szCs w:val="28"/>
        </w:rPr>
        <w:t xml:space="preserve"> отдела централизованной бухгалтерии, </w:t>
      </w:r>
      <w:r w:rsidRPr="00C816FF">
        <w:rPr>
          <w:sz w:val="28"/>
          <w:szCs w:val="28"/>
        </w:rPr>
        <w:t xml:space="preserve">являющегося структурным подразделением органа (отдела) местного самоуправления Спасского муниципального района (далее - Положение) регламентирует отдельные вопросы организации деятельности централизованных бухгалтерий, отдела централизованной бухгалтерии, являющегося структурным подразделением органа (отдела) местного самоуправления Спасского муниципального </w:t>
      </w:r>
      <w:r>
        <w:rPr>
          <w:sz w:val="28"/>
          <w:szCs w:val="28"/>
        </w:rPr>
        <w:t xml:space="preserve">района </w:t>
      </w:r>
      <w:r w:rsidRPr="00C816FF">
        <w:rPr>
          <w:sz w:val="28"/>
          <w:szCs w:val="28"/>
        </w:rPr>
        <w:t>и устанавливает размеры должностных окладов работников, размеры выплат компенсационного и стимулирующего характера и условия их предоставления.</w:t>
      </w:r>
    </w:p>
    <w:p w:rsidR="00683D18" w:rsidRPr="00F51D66" w:rsidRDefault="00683D18" w:rsidP="00683D1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1D66">
        <w:rPr>
          <w:sz w:val="28"/>
          <w:szCs w:val="28"/>
        </w:rPr>
        <w:t>Заработная плата руководителей и специалистов централизованных бухгалтерий, руководителя и специалистов отдела централизованной бухгалтерии, являющегося структурным подразделением органа (отдела) местного самоуправления Спасского муниципального района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премий по результатам работы, единовременной выплаты при предоставлении ежегодного оплачиваемого отпуска, материальной помощи</w:t>
      </w:r>
      <w:r>
        <w:rPr>
          <w:sz w:val="28"/>
          <w:szCs w:val="28"/>
        </w:rPr>
        <w:t xml:space="preserve">, </w:t>
      </w:r>
      <w:r w:rsidRPr="00F51D66">
        <w:rPr>
          <w:sz w:val="28"/>
          <w:szCs w:val="28"/>
        </w:rPr>
        <w:t xml:space="preserve">а также иных выплат в соответствии с настоящим </w:t>
      </w:r>
      <w:r w:rsidR="008A33BE">
        <w:rPr>
          <w:sz w:val="28"/>
          <w:szCs w:val="28"/>
        </w:rPr>
        <w:t>постановлен</w:t>
      </w:r>
      <w:r w:rsidRPr="00F51D66">
        <w:rPr>
          <w:sz w:val="28"/>
          <w:szCs w:val="28"/>
        </w:rPr>
        <w:t xml:space="preserve">ием. </w:t>
      </w:r>
    </w:p>
    <w:p w:rsidR="00683D18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Должностные оклады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Pr="00167D52">
        <w:rPr>
          <w:rFonts w:ascii="Times New Roman" w:hAnsi="Times New Roman"/>
          <w:sz w:val="28"/>
          <w:szCs w:val="28"/>
        </w:rPr>
        <w:t xml:space="preserve">централизованных бухгалтерий, </w:t>
      </w:r>
      <w:r w:rsidRPr="00EA4BB3">
        <w:rPr>
          <w:rFonts w:ascii="Times New Roman" w:hAnsi="Times New Roman" w:cs="Times New Roman"/>
          <w:sz w:val="28"/>
          <w:szCs w:val="28"/>
        </w:rPr>
        <w:t>руководителя и специалистов</w:t>
      </w:r>
      <w:r w:rsidRPr="00167D52">
        <w:rPr>
          <w:rFonts w:ascii="Times New Roman" w:hAnsi="Times New Roman"/>
          <w:sz w:val="28"/>
          <w:szCs w:val="28"/>
        </w:rPr>
        <w:t xml:space="preserve"> отдела централизованной бухгалтерии</w:t>
      </w:r>
      <w:r w:rsidRPr="00C816FF">
        <w:rPr>
          <w:rFonts w:ascii="Times New Roman" w:hAnsi="Times New Roman"/>
          <w:sz w:val="28"/>
          <w:szCs w:val="28"/>
        </w:rPr>
        <w:t xml:space="preserve">, являющегося структурным подразделением органа (отдела) местного самоуправления Спасского муниципального района </w:t>
      </w:r>
      <w:r w:rsidRPr="00C816FF">
        <w:rPr>
          <w:rFonts w:ascii="Times New Roman" w:hAnsi="Times New Roman" w:cs="Times New Roman"/>
          <w:sz w:val="28"/>
          <w:szCs w:val="28"/>
        </w:rPr>
        <w:t>устанавливаются в следующих размерах:</w:t>
      </w:r>
      <w:r w:rsidRPr="00507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83D18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D18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8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8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8" w:rsidRPr="0050708A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129"/>
        <w:gridCol w:w="3460"/>
      </w:tblGrid>
      <w:tr w:rsidR="00683D18" w:rsidRPr="00254BA5" w:rsidTr="008A33BE">
        <w:tc>
          <w:tcPr>
            <w:tcW w:w="3085" w:type="dxa"/>
            <w:vMerge w:val="restart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и специалистов</w:t>
            </w:r>
          </w:p>
        </w:tc>
        <w:tc>
          <w:tcPr>
            <w:tcW w:w="6911" w:type="dxa"/>
            <w:gridSpan w:val="2"/>
          </w:tcPr>
          <w:p w:rsidR="00683D18" w:rsidRPr="00254BA5" w:rsidRDefault="00683D18" w:rsidP="008A33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683D18" w:rsidRPr="00254BA5" w:rsidTr="008A33BE">
        <w:tc>
          <w:tcPr>
            <w:tcW w:w="3085" w:type="dxa"/>
            <w:vMerge/>
          </w:tcPr>
          <w:p w:rsidR="00683D18" w:rsidRPr="00254BA5" w:rsidRDefault="00683D18" w:rsidP="008A3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 xml:space="preserve">Для централизованной бухгалтерии, являющейся муниципальным учреждением </w:t>
            </w:r>
          </w:p>
        </w:tc>
        <w:tc>
          <w:tcPr>
            <w:tcW w:w="3651" w:type="dxa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15">
              <w:rPr>
                <w:rFonts w:ascii="Times New Roman" w:hAnsi="Times New Roman" w:cs="Times New Roman"/>
                <w:sz w:val="28"/>
                <w:szCs w:val="28"/>
              </w:rPr>
              <w:t>Для отдела централизованной бухгалтерии, являющегося структурным подразделением органа (отдела) местного самоуправления</w:t>
            </w:r>
          </w:p>
        </w:tc>
      </w:tr>
      <w:tr w:rsidR="00683D18" w:rsidRPr="00254BA5" w:rsidTr="008A33BE">
        <w:tc>
          <w:tcPr>
            <w:tcW w:w="3085" w:type="dxa"/>
          </w:tcPr>
          <w:p w:rsidR="00683D18" w:rsidRPr="00254BA5" w:rsidRDefault="00683D18" w:rsidP="008A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3260" w:type="dxa"/>
            <w:vAlign w:val="center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23 700</w:t>
            </w:r>
          </w:p>
        </w:tc>
        <w:tc>
          <w:tcPr>
            <w:tcW w:w="3651" w:type="dxa"/>
            <w:vAlign w:val="center"/>
          </w:tcPr>
          <w:p w:rsidR="00683D18" w:rsidRPr="00254BA5" w:rsidRDefault="00683D18" w:rsidP="008A33B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18" w:rsidRPr="00254BA5" w:rsidTr="008A33BE">
        <w:tc>
          <w:tcPr>
            <w:tcW w:w="3085" w:type="dxa"/>
          </w:tcPr>
          <w:p w:rsidR="00683D18" w:rsidRPr="00254BA5" w:rsidRDefault="00683D18" w:rsidP="008A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  <w:tc>
          <w:tcPr>
            <w:tcW w:w="3260" w:type="dxa"/>
            <w:vAlign w:val="center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21 500</w:t>
            </w:r>
          </w:p>
        </w:tc>
        <w:tc>
          <w:tcPr>
            <w:tcW w:w="3651" w:type="dxa"/>
            <w:vAlign w:val="center"/>
          </w:tcPr>
          <w:p w:rsidR="00683D18" w:rsidRPr="00254BA5" w:rsidRDefault="00683D18" w:rsidP="008A33B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18" w:rsidRPr="00254BA5" w:rsidTr="008A33BE">
        <w:tc>
          <w:tcPr>
            <w:tcW w:w="3085" w:type="dxa"/>
          </w:tcPr>
          <w:p w:rsidR="00683D18" w:rsidRPr="00254BA5" w:rsidRDefault="00683D18" w:rsidP="008A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1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централизованной бухгалтерии, являющегося структурным подразделением органа (отдела) местного самоуправления (главный бухгалтер)</w:t>
            </w:r>
          </w:p>
        </w:tc>
        <w:tc>
          <w:tcPr>
            <w:tcW w:w="3260" w:type="dxa"/>
            <w:vAlign w:val="center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683D18" w:rsidRPr="00254BA5" w:rsidRDefault="00683D18" w:rsidP="008A33B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21 500</w:t>
            </w:r>
          </w:p>
        </w:tc>
      </w:tr>
      <w:tr w:rsidR="00683D18" w:rsidRPr="00254BA5" w:rsidTr="008A33BE">
        <w:tc>
          <w:tcPr>
            <w:tcW w:w="3085" w:type="dxa"/>
          </w:tcPr>
          <w:p w:rsidR="00683D18" w:rsidRPr="00254BA5" w:rsidRDefault="00683D18" w:rsidP="008A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  <w:tc>
          <w:tcPr>
            <w:tcW w:w="3651" w:type="dxa"/>
            <w:vAlign w:val="center"/>
          </w:tcPr>
          <w:p w:rsidR="00683D18" w:rsidRPr="00254BA5" w:rsidRDefault="00683D18" w:rsidP="008A33B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</w:tr>
      <w:tr w:rsidR="00683D18" w:rsidRPr="00254BA5" w:rsidTr="008A33BE">
        <w:tc>
          <w:tcPr>
            <w:tcW w:w="3085" w:type="dxa"/>
          </w:tcPr>
          <w:p w:rsidR="00683D18" w:rsidRPr="00254BA5" w:rsidRDefault="00683D18" w:rsidP="008A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260" w:type="dxa"/>
            <w:vAlign w:val="center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3651" w:type="dxa"/>
            <w:vAlign w:val="center"/>
          </w:tcPr>
          <w:p w:rsidR="00683D18" w:rsidRPr="00254BA5" w:rsidRDefault="00683D18" w:rsidP="008A33B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</w:tr>
      <w:tr w:rsidR="00683D18" w:rsidRPr="00254BA5" w:rsidTr="008A33BE">
        <w:tc>
          <w:tcPr>
            <w:tcW w:w="3085" w:type="dxa"/>
          </w:tcPr>
          <w:p w:rsidR="00683D18" w:rsidRPr="00254BA5" w:rsidRDefault="00683D18" w:rsidP="008A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vAlign w:val="center"/>
          </w:tcPr>
          <w:p w:rsidR="00683D18" w:rsidRPr="00254BA5" w:rsidRDefault="00683D18" w:rsidP="008A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3651" w:type="dxa"/>
            <w:vAlign w:val="center"/>
          </w:tcPr>
          <w:p w:rsidR="00683D18" w:rsidRPr="00254BA5" w:rsidRDefault="00683D18" w:rsidP="008A33B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</w:tbl>
    <w:p w:rsidR="00683D18" w:rsidRDefault="00683D18" w:rsidP="00683D18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D18" w:rsidRDefault="00683D18" w:rsidP="00683D18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Условием введения в штатное расписание централизованной бухгалтерии, являющейся муниципальным учреждением, должности заместителя руководителя является наличие в структуре не менее 3 отделов со штатной численностью не менее 5 единиц в каждом.</w:t>
      </w:r>
    </w:p>
    <w:p w:rsidR="00683D18" w:rsidRDefault="00683D18" w:rsidP="00683D18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Отделы  централизованной бухгалтерии должны иметь штатную численность не менее 5 единиц.</w:t>
      </w:r>
    </w:p>
    <w:p w:rsidR="00683D18" w:rsidRDefault="00683D18" w:rsidP="00683D18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Условием введения в штатное расписание </w:t>
      </w:r>
      <w:r w:rsidRPr="00D56315">
        <w:rPr>
          <w:rFonts w:ascii="Times New Roman" w:hAnsi="Times New Roman"/>
          <w:sz w:val="28"/>
          <w:szCs w:val="28"/>
        </w:rPr>
        <w:t xml:space="preserve">отдела централизованной бухгалтерии, являющегося структурным подразделением органа (отдела) местного самоуправления,  </w:t>
      </w:r>
      <w:r w:rsidRPr="00D56315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должности начальника отдела является наличие в отделе штатной численности не менее 4 единиц.</w:t>
      </w:r>
    </w:p>
    <w:p w:rsidR="00683D18" w:rsidRPr="000B5AD6" w:rsidRDefault="00683D18" w:rsidP="00683D18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469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 </w:t>
      </w:r>
      <w:r w:rsidRPr="00167D52">
        <w:rPr>
          <w:rFonts w:ascii="Times New Roman" w:hAnsi="Times New Roman"/>
          <w:sz w:val="28"/>
          <w:szCs w:val="28"/>
        </w:rPr>
        <w:t xml:space="preserve">централизованных бухгалтерий, </w:t>
      </w:r>
      <w:r w:rsidRPr="00EA4BB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4BB3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7D52">
        <w:rPr>
          <w:rFonts w:ascii="Times New Roman" w:hAnsi="Times New Roman"/>
          <w:sz w:val="28"/>
          <w:szCs w:val="28"/>
        </w:rPr>
        <w:t xml:space="preserve"> отдела централизованной бухгалтерии, </w:t>
      </w:r>
      <w:r w:rsidRPr="000B5AD6">
        <w:rPr>
          <w:rFonts w:ascii="Times New Roman" w:hAnsi="Times New Roman"/>
          <w:sz w:val="28"/>
          <w:szCs w:val="28"/>
        </w:rPr>
        <w:t xml:space="preserve">являющегося структурным подразделением органа (отдела) местного </w:t>
      </w:r>
      <w:r w:rsidRPr="000B5AD6">
        <w:rPr>
          <w:rFonts w:ascii="Times New Roman" w:hAnsi="Times New Roman"/>
          <w:sz w:val="28"/>
          <w:szCs w:val="28"/>
        </w:rPr>
        <w:lastRenderedPageBreak/>
        <w:t>самоуправления Спасского муниципального района</w:t>
      </w:r>
      <w:r w:rsidRPr="000B5AD6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683D18" w:rsidRDefault="00683D18" w:rsidP="00683D1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AD6">
        <w:rPr>
          <w:rFonts w:ascii="Times New Roman" w:hAnsi="Times New Roman" w:cs="Times New Roman"/>
          <w:sz w:val="28"/>
          <w:szCs w:val="28"/>
        </w:rPr>
        <w:t xml:space="preserve">1) </w:t>
      </w:r>
      <w:r w:rsidRPr="000B5AD6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ежемесячная надбавка к должностному окладу за выслугу лет в следующих размерах:</w:t>
      </w:r>
    </w:p>
    <w:p w:rsidR="00683D18" w:rsidRPr="00E469E3" w:rsidRDefault="00683D18" w:rsidP="00683D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103"/>
      </w:tblGrid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Ежемесячная надбавка, процентов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683D18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red"/>
        </w:rPr>
      </w:pPr>
    </w:p>
    <w:p w:rsidR="00683D18" w:rsidRPr="00C34A4A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8FA">
        <w:rPr>
          <w:sz w:val="28"/>
          <w:szCs w:val="28"/>
        </w:rPr>
        <w:t>Стаж работы исчисляется, в соответствии с порядком об исчислении стажа работы для выплаты ежемесячной надбавки к должностному окладу за выслугу лет руководителям и специалистам централизованных бухгалтерий, руководителю и специалистам отдела централизованной бухгалтерии, являющегося структурным подразделением органа (отдела) местного самоуправления, главны</w:t>
      </w:r>
      <w:r>
        <w:rPr>
          <w:sz w:val="28"/>
          <w:szCs w:val="28"/>
        </w:rPr>
        <w:t>м</w:t>
      </w:r>
      <w:r w:rsidRPr="00E978FA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</w:t>
      </w:r>
      <w:r w:rsidRPr="00E978FA">
        <w:rPr>
          <w:sz w:val="28"/>
          <w:szCs w:val="28"/>
        </w:rPr>
        <w:t xml:space="preserve"> и бухгалтер</w:t>
      </w:r>
      <w:r>
        <w:rPr>
          <w:sz w:val="28"/>
          <w:szCs w:val="28"/>
        </w:rPr>
        <w:t>ам</w:t>
      </w:r>
      <w:r w:rsidRPr="00E978FA">
        <w:rPr>
          <w:sz w:val="28"/>
          <w:szCs w:val="28"/>
        </w:rPr>
        <w:t xml:space="preserve"> Исполнительных комитетов поселений муниципального образования «Спасский муниципальный район» (за исключением должностей, отнесенных к д</w:t>
      </w:r>
      <w:r>
        <w:rPr>
          <w:sz w:val="28"/>
          <w:szCs w:val="28"/>
        </w:rPr>
        <w:t>олжностям муниципальной службы)</w:t>
      </w:r>
      <w:r w:rsidRPr="00E978FA">
        <w:rPr>
          <w:sz w:val="28"/>
          <w:szCs w:val="28"/>
        </w:rPr>
        <w:t>, согласно приложению №1.</w:t>
      </w:r>
    </w:p>
    <w:p w:rsidR="00683D18" w:rsidRPr="00722FC9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69E3">
        <w:rPr>
          <w:sz w:val="28"/>
          <w:szCs w:val="28"/>
        </w:rPr>
        <w:t>2) ежемесячн</w:t>
      </w:r>
      <w:r>
        <w:rPr>
          <w:sz w:val="28"/>
          <w:szCs w:val="28"/>
        </w:rPr>
        <w:t>ая</w:t>
      </w:r>
      <w:r w:rsidRPr="00E469E3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E469E3">
        <w:rPr>
          <w:sz w:val="28"/>
          <w:szCs w:val="28"/>
        </w:rPr>
        <w:t xml:space="preserve"> к должностному окладу за </w:t>
      </w:r>
      <w:r>
        <w:rPr>
          <w:sz w:val="28"/>
          <w:szCs w:val="28"/>
        </w:rPr>
        <w:t xml:space="preserve">интенсивность </w:t>
      </w:r>
      <w:r w:rsidRPr="00E469E3">
        <w:rPr>
          <w:sz w:val="28"/>
          <w:szCs w:val="28"/>
        </w:rPr>
        <w:t>работы</w:t>
      </w:r>
      <w:r>
        <w:rPr>
          <w:sz w:val="28"/>
          <w:szCs w:val="28"/>
        </w:rPr>
        <w:t>,</w:t>
      </w:r>
      <w:r w:rsidRPr="00722FC9">
        <w:rPr>
          <w:sz w:val="24"/>
          <w:szCs w:val="24"/>
        </w:rPr>
        <w:t xml:space="preserve"> </w:t>
      </w:r>
      <w:r w:rsidRPr="00E978FA">
        <w:rPr>
          <w:sz w:val="28"/>
          <w:szCs w:val="28"/>
        </w:rPr>
        <w:t>устанавливаемая представителем нанимателя (работодателем) в размере  не превышающим 10 процентов должностного оклада;</w:t>
      </w:r>
    </w:p>
    <w:p w:rsidR="00683D18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69E3">
        <w:rPr>
          <w:sz w:val="28"/>
          <w:szCs w:val="28"/>
        </w:rPr>
        <w:t xml:space="preserve"> </w:t>
      </w:r>
      <w:r w:rsidRPr="001E40A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денежное поощрение, </w:t>
      </w:r>
      <w:r w:rsidRPr="00E978FA">
        <w:rPr>
          <w:sz w:val="28"/>
          <w:szCs w:val="28"/>
        </w:rPr>
        <w:t>устанавливаемое представителем нанимателя (работодателем) в размере  не превышающим 2 процентов должностного оклада;</w:t>
      </w:r>
    </w:p>
    <w:p w:rsidR="00683D18" w:rsidRPr="00D61320" w:rsidRDefault="00683D18" w:rsidP="00683D18">
      <w:pPr>
        <w:spacing w:line="276" w:lineRule="auto"/>
        <w:ind w:firstLine="709"/>
        <w:jc w:val="both"/>
        <w:rPr>
          <w:sz w:val="28"/>
          <w:szCs w:val="28"/>
        </w:rPr>
      </w:pPr>
      <w:r w:rsidRPr="00D61320">
        <w:rPr>
          <w:sz w:val="28"/>
          <w:szCs w:val="28"/>
        </w:rPr>
        <w:t xml:space="preserve">4) премии по результатам работы в пределах установленного фонда оплаты труда, могут выплачиваться ежемесячно, </w:t>
      </w:r>
      <w:proofErr w:type="gramStart"/>
      <w:r w:rsidRPr="00D61320">
        <w:rPr>
          <w:sz w:val="28"/>
          <w:szCs w:val="28"/>
        </w:rPr>
        <w:t>в размере</w:t>
      </w:r>
      <w:proofErr w:type="gramEnd"/>
      <w:r w:rsidRPr="00D61320">
        <w:rPr>
          <w:sz w:val="28"/>
          <w:szCs w:val="28"/>
        </w:rPr>
        <w:t xml:space="preserve"> не превышающем 1 процента должностного оклада, порядок выплаты которых определяется представителем нанимателя (работодателем);  </w:t>
      </w:r>
    </w:p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E40A9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40A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0A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12</w:t>
      </w:r>
      <w:r w:rsidRPr="001E40A9">
        <w:rPr>
          <w:rFonts w:ascii="Times New Roman" w:hAnsi="Times New Roman" w:cs="Times New Roman"/>
          <w:sz w:val="28"/>
          <w:szCs w:val="28"/>
        </w:rPr>
        <w:t>0 процентов должностного оклада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D18" w:rsidRPr="00E978FA" w:rsidRDefault="00683D18" w:rsidP="00683D18">
      <w:pPr>
        <w:pStyle w:val="ConsPlusNormal"/>
        <w:suppressAutoHyphens/>
        <w:spacing w:line="288" w:lineRule="auto"/>
        <w:ind w:firstLine="284"/>
        <w:jc w:val="both"/>
        <w:rPr>
          <w:sz w:val="28"/>
          <w:szCs w:val="28"/>
        </w:rPr>
      </w:pPr>
      <w:r w:rsidRPr="00E978FA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основного оплачиваемого отпуска в установленном порядке на части, единовременная </w:t>
      </w:r>
      <w:proofErr w:type="gramStart"/>
      <w:r w:rsidRPr="00E978FA">
        <w:rPr>
          <w:rFonts w:ascii="Times New Roman" w:hAnsi="Times New Roman" w:cs="Times New Roman"/>
          <w:sz w:val="28"/>
          <w:szCs w:val="28"/>
        </w:rPr>
        <w:t>выплата  выплачивается</w:t>
      </w:r>
      <w:proofErr w:type="gramEnd"/>
      <w:r w:rsidRPr="00E978FA">
        <w:rPr>
          <w:rFonts w:ascii="Times New Roman" w:hAnsi="Times New Roman" w:cs="Times New Roman"/>
          <w:sz w:val="28"/>
          <w:szCs w:val="28"/>
        </w:rPr>
        <w:t xml:space="preserve"> один раз  при предоставлении любой из части указанного отпуска или по желанию работника и по согласованию с представителем нанимателя (работодателем) единовременная выплата может выплачиваться в любое другое время</w:t>
      </w:r>
      <w:r w:rsidRPr="00E978FA">
        <w:rPr>
          <w:sz w:val="28"/>
          <w:szCs w:val="28"/>
        </w:rPr>
        <w:t>;</w:t>
      </w:r>
    </w:p>
    <w:p w:rsidR="00683D18" w:rsidRPr="00D61320" w:rsidRDefault="00683D18" w:rsidP="0068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61320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D61320">
        <w:rPr>
          <w:sz w:val="28"/>
          <w:szCs w:val="28"/>
        </w:rPr>
        <w:t>материальная помощь в пределах установленного фонда оплаты труда, порядок выплаты которой определяется представителем нанимателя (работодателем);</w:t>
      </w:r>
    </w:p>
    <w:p w:rsidR="00683D18" w:rsidRPr="00D17096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3E2D">
        <w:rPr>
          <w:sz w:val="28"/>
          <w:szCs w:val="28"/>
        </w:rPr>
        <w:t>7)</w:t>
      </w:r>
      <w:r w:rsidRPr="00D61320">
        <w:rPr>
          <w:sz w:val="24"/>
          <w:szCs w:val="24"/>
        </w:rPr>
        <w:t xml:space="preserve"> </w:t>
      </w:r>
      <w:r w:rsidRPr="00D61320">
        <w:rPr>
          <w:sz w:val="28"/>
          <w:szCs w:val="28"/>
        </w:rPr>
        <w:t>руководителям и специалистам централизованных бухгалтерий, руководителю и специалистам отдела централизованной бухгалтерии, являющегося структурным подразделением органа (отдела) местного самоуправления Спасского муниципального района могут выплачиваться премии за выполнение особо важных и сложных заданий, не ограниченные максимальным размером, 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исполнения должностной инструкции.</w:t>
      </w:r>
    </w:p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69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E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Pr="00167D52">
        <w:rPr>
          <w:rFonts w:ascii="Times New Roman" w:hAnsi="Times New Roman"/>
          <w:sz w:val="28"/>
          <w:szCs w:val="28"/>
        </w:rPr>
        <w:t xml:space="preserve">централизованных бухгалтерий, </w:t>
      </w:r>
      <w:r w:rsidRPr="00EA4BB3">
        <w:rPr>
          <w:rFonts w:ascii="Times New Roman" w:hAnsi="Times New Roman" w:cs="Times New Roman"/>
          <w:sz w:val="28"/>
          <w:szCs w:val="28"/>
        </w:rPr>
        <w:t>руководителя и специалистов</w:t>
      </w:r>
      <w:r w:rsidRPr="00167D52">
        <w:rPr>
          <w:rFonts w:ascii="Times New Roman" w:hAnsi="Times New Roman"/>
          <w:sz w:val="28"/>
          <w:szCs w:val="28"/>
        </w:rPr>
        <w:t xml:space="preserve"> отдела централизованной бухгалтерии</w:t>
      </w:r>
      <w:r w:rsidRPr="000B5AD6">
        <w:rPr>
          <w:rFonts w:ascii="Times New Roman" w:hAnsi="Times New Roman"/>
          <w:sz w:val="28"/>
          <w:szCs w:val="28"/>
        </w:rPr>
        <w:t>, являющегося структурным подразделением органа (отдела) местного самоуправления Спасского м</w:t>
      </w:r>
      <w:r w:rsidRPr="00167D52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683D18" w:rsidRPr="0023163C" w:rsidRDefault="00683D18" w:rsidP="00683D18">
      <w:pPr>
        <w:pStyle w:val="ConsPlusNormal"/>
        <w:spacing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83D18" w:rsidRDefault="00683D18" w:rsidP="00683D1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r>
            <w:rPr>
              <w:rFonts w:ascii="Cambria Math" w:hAnsi="Cambria Math"/>
              <w:sz w:val="28"/>
              <w:szCs w:val="28"/>
              <w:lang w:val="en-US"/>
            </w:rPr>
            <m:t>OT</m:t>
          </m:r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*(1+t);</m:t>
          </m:r>
        </m:oMath>
      </m:oMathPara>
    </w:p>
    <w:p w:rsidR="00683D18" w:rsidRPr="0050708A" w:rsidRDefault="00683D18" w:rsidP="00683D1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83D18" w:rsidRPr="00CB1F0D" w:rsidRDefault="00683D18" w:rsidP="00683D18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FOT</m:t>
        </m:r>
      </m:oMath>
      <w:r w:rsidRPr="00CB1F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E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и специалистов;</w:t>
      </w:r>
    </w:p>
    <w:p w:rsidR="00683D18" w:rsidRPr="002C5755" w:rsidRDefault="00537A29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683D18" w:rsidRPr="00C21272">
        <w:rPr>
          <w:sz w:val="28"/>
          <w:szCs w:val="28"/>
        </w:rPr>
        <w:t xml:space="preserve"> – </w:t>
      </w:r>
      <w:r w:rsidR="00683D18">
        <w:rPr>
          <w:sz w:val="28"/>
          <w:szCs w:val="28"/>
        </w:rPr>
        <w:t>сумма средств на выплату должностных окладов руководителю и специалисту в месяц;</w:t>
      </w:r>
    </w:p>
    <w:p w:rsidR="00683D18" w:rsidRDefault="00537A29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0,3*O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683D18">
        <w:rPr>
          <w:sz w:val="28"/>
          <w:szCs w:val="28"/>
        </w:rPr>
        <w:t>–</w:t>
      </w:r>
      <w:r w:rsidR="00683D18" w:rsidRPr="002C5755">
        <w:rPr>
          <w:sz w:val="28"/>
          <w:szCs w:val="28"/>
        </w:rPr>
        <w:t xml:space="preserve"> </w:t>
      </w:r>
      <w:r w:rsidR="00683D18">
        <w:rPr>
          <w:sz w:val="28"/>
          <w:szCs w:val="28"/>
        </w:rPr>
        <w:t xml:space="preserve">сумма средств на выплату </w:t>
      </w:r>
      <w:r w:rsidR="00683D18" w:rsidRPr="00EC2626">
        <w:rPr>
          <w:sz w:val="28"/>
          <w:szCs w:val="28"/>
        </w:rPr>
        <w:t>ежемесячной надбавки к должностному окладу за выслугу лет</w:t>
      </w:r>
      <w:r w:rsidR="00683D18">
        <w:rPr>
          <w:sz w:val="28"/>
          <w:szCs w:val="28"/>
        </w:rPr>
        <w:t xml:space="preserve">, </w:t>
      </w:r>
      <w:r w:rsidR="00683D18" w:rsidRPr="00EC2626">
        <w:rPr>
          <w:sz w:val="28"/>
          <w:szCs w:val="28"/>
        </w:rPr>
        <w:t xml:space="preserve">ежемесячной надбавки к должностному окладу за </w:t>
      </w:r>
      <w:r w:rsidR="00683D18">
        <w:rPr>
          <w:sz w:val="28"/>
          <w:szCs w:val="28"/>
        </w:rPr>
        <w:t xml:space="preserve">интенсивность работы, денежного поощрения, </w:t>
      </w:r>
      <w:r w:rsidR="00683D18" w:rsidRPr="00EC2626">
        <w:rPr>
          <w:sz w:val="28"/>
          <w:szCs w:val="28"/>
        </w:rPr>
        <w:t xml:space="preserve">единовременной выплаты при предоставлении ежегодного оплачиваемого отпуска, </w:t>
      </w:r>
      <w:r w:rsidR="00683D18">
        <w:rPr>
          <w:sz w:val="28"/>
          <w:szCs w:val="28"/>
        </w:rPr>
        <w:t>материальной помощи</w:t>
      </w:r>
      <w:r w:rsidR="00683D18" w:rsidRPr="001A1D46">
        <w:rPr>
          <w:sz w:val="28"/>
          <w:szCs w:val="28"/>
        </w:rPr>
        <w:t>;</w:t>
      </w:r>
    </w:p>
    <w:p w:rsidR="00683D18" w:rsidRPr="00D61320" w:rsidRDefault="00683D18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– годовой премиальный фонд руководителей и специалистов </w:t>
      </w:r>
      <w:r w:rsidRPr="00D61320">
        <w:rPr>
          <w:sz w:val="28"/>
          <w:szCs w:val="28"/>
        </w:rPr>
        <w:t>(определяемый исходя из условий, установленных подпунктом 4 пункта 4 настоящего Положения);</w:t>
      </w:r>
    </w:p>
    <w:p w:rsidR="00683D18" w:rsidRPr="006C49B0" w:rsidRDefault="00683D18" w:rsidP="00683D1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790EAA">
        <w:rPr>
          <w:sz w:val="28"/>
          <w:szCs w:val="28"/>
        </w:rPr>
        <w:t xml:space="preserve"> </w:t>
      </w:r>
      <w:r>
        <w:rPr>
          <w:sz w:val="28"/>
          <w:szCs w:val="28"/>
        </w:rPr>
        <w:t>– штатная численность руководителей и специалистов;</w:t>
      </w:r>
    </w:p>
    <w:p w:rsidR="00683D18" w:rsidRPr="00790EAA" w:rsidRDefault="00683D18" w:rsidP="00683D1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790E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 месяцев;</w:t>
      </w:r>
    </w:p>
    <w:p w:rsidR="00683D18" w:rsidRDefault="00683D18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sz w:val="28"/>
          <w:szCs w:val="28"/>
        </w:rPr>
        <w:t xml:space="preserve"> </w:t>
      </w:r>
      <w:r w:rsidRPr="00790EA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начисления на выплаты по оплате труда.</w:t>
      </w:r>
    </w:p>
    <w:p w:rsidR="00683D18" w:rsidRPr="006C49B0" w:rsidRDefault="00683D18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D18" w:rsidRDefault="00683D18" w:rsidP="00683D18"/>
    <w:p w:rsidR="00EF3E2D" w:rsidRPr="008A3EC6" w:rsidRDefault="00EF3E2D" w:rsidP="00EF3E2D">
      <w:pPr>
        <w:pageBreakBefore/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Исполнительного комитета </w:t>
      </w:r>
      <w:r w:rsidRPr="008A3EC6">
        <w:rPr>
          <w:sz w:val="28"/>
          <w:szCs w:val="28"/>
        </w:rPr>
        <w:t xml:space="preserve"> Спасского муниципального  района Республики Татарстан от</w:t>
      </w:r>
      <w:r>
        <w:rPr>
          <w:sz w:val="28"/>
          <w:szCs w:val="28"/>
        </w:rPr>
        <w:t xml:space="preserve">  </w:t>
      </w:r>
      <w:r w:rsidRPr="008A3EC6">
        <w:rPr>
          <w:sz w:val="28"/>
          <w:szCs w:val="28"/>
        </w:rPr>
        <w:t>________</w:t>
      </w:r>
      <w:r>
        <w:rPr>
          <w:sz w:val="28"/>
          <w:szCs w:val="28"/>
        </w:rPr>
        <w:t xml:space="preserve">___ </w:t>
      </w:r>
      <w:r w:rsidRPr="008A3EC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A3EC6">
        <w:rPr>
          <w:sz w:val="28"/>
          <w:szCs w:val="28"/>
        </w:rPr>
        <w:t>______</w:t>
      </w:r>
    </w:p>
    <w:p w:rsidR="00683D18" w:rsidRDefault="00683D18" w:rsidP="00EF3E2D">
      <w:pPr>
        <w:pStyle w:val="a3"/>
        <w:tabs>
          <w:tab w:val="left" w:pos="0"/>
        </w:tabs>
        <w:autoSpaceDE w:val="0"/>
        <w:autoSpaceDN w:val="0"/>
        <w:adjustRightInd w:val="0"/>
        <w:ind w:left="4536"/>
        <w:jc w:val="both"/>
      </w:pPr>
    </w:p>
    <w:p w:rsidR="00683D18" w:rsidRDefault="00683D18" w:rsidP="00683D18">
      <w:pPr>
        <w:pStyle w:val="ConsPlusNormal"/>
        <w:spacing w:line="264" w:lineRule="auto"/>
        <w:jc w:val="center"/>
      </w:pPr>
    </w:p>
    <w:p w:rsidR="00683D18" w:rsidRDefault="00683D18" w:rsidP="00683D18">
      <w:pPr>
        <w:pStyle w:val="ConsPlusNormal"/>
        <w:spacing w:line="264" w:lineRule="auto"/>
        <w:jc w:val="center"/>
      </w:pPr>
    </w:p>
    <w:p w:rsidR="00683D18" w:rsidRDefault="00537A29" w:rsidP="00683D18">
      <w:pPr>
        <w:pStyle w:val="ConsPlusNormal"/>
        <w:spacing w:line="264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83D18" w:rsidRPr="00167D52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83D18" w:rsidRPr="00167D52">
        <w:rPr>
          <w:rFonts w:ascii="Times New Roman" w:hAnsi="Times New Roman" w:cs="Times New Roman"/>
          <w:b/>
          <w:sz w:val="28"/>
          <w:szCs w:val="28"/>
        </w:rPr>
        <w:t xml:space="preserve"> об организации и условиях оплаты труда </w:t>
      </w:r>
      <w:r w:rsidR="00683D18" w:rsidRPr="00010F26">
        <w:rPr>
          <w:rFonts w:ascii="Times New Roman" w:hAnsi="Times New Roman" w:cs="Times New Roman"/>
          <w:b/>
          <w:sz w:val="28"/>
          <w:szCs w:val="28"/>
        </w:rPr>
        <w:t>главных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 бухгалтеров </w:t>
      </w:r>
      <w:r w:rsidR="00683D18">
        <w:rPr>
          <w:rFonts w:ascii="Times New Roman" w:hAnsi="Times New Roman" w:cs="Times New Roman"/>
          <w:b/>
          <w:sz w:val="28"/>
          <w:szCs w:val="28"/>
        </w:rPr>
        <w:t>и бухгалтеров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 Исполнительных комитетов</w:t>
      </w:r>
      <w:r w:rsidR="00683D18">
        <w:rPr>
          <w:rFonts w:ascii="Times New Roman" w:hAnsi="Times New Roman" w:cs="Times New Roman"/>
          <w:b/>
          <w:sz w:val="28"/>
          <w:szCs w:val="28"/>
        </w:rPr>
        <w:t xml:space="preserve">  поселений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83D18">
        <w:rPr>
          <w:rFonts w:ascii="Times New Roman" w:hAnsi="Times New Roman" w:cs="Times New Roman"/>
          <w:b/>
          <w:sz w:val="28"/>
          <w:szCs w:val="28"/>
        </w:rPr>
        <w:t>ого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683D18">
        <w:rPr>
          <w:rFonts w:ascii="Times New Roman" w:hAnsi="Times New Roman" w:cs="Times New Roman"/>
          <w:b/>
          <w:sz w:val="28"/>
          <w:szCs w:val="28"/>
        </w:rPr>
        <w:t xml:space="preserve">я «Спасский муниципальный район» 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 (за исключением должностей, отнесенных к должностям муниципальн</w:t>
      </w:r>
      <w:r w:rsidR="00683D18">
        <w:rPr>
          <w:rFonts w:ascii="Times New Roman" w:hAnsi="Times New Roman" w:cs="Times New Roman"/>
          <w:b/>
          <w:sz w:val="28"/>
          <w:szCs w:val="28"/>
        </w:rPr>
        <w:t>ой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683D18">
        <w:rPr>
          <w:rFonts w:ascii="Times New Roman" w:hAnsi="Times New Roman" w:cs="Times New Roman"/>
          <w:b/>
          <w:sz w:val="28"/>
          <w:szCs w:val="28"/>
        </w:rPr>
        <w:t>бы</w:t>
      </w:r>
      <w:r w:rsidR="00683D18" w:rsidRPr="00967BDE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683D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D18" w:rsidRDefault="00683D18" w:rsidP="00683D18">
      <w:pPr>
        <w:pStyle w:val="ConsPlusNormal"/>
        <w:spacing w:line="264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83D18" w:rsidRPr="004602E0" w:rsidRDefault="00683D18" w:rsidP="00683D18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02E0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4602E0">
        <w:rPr>
          <w:rFonts w:ascii="Times New Roman" w:hAnsi="Times New Roman" w:cs="Times New Roman"/>
          <w:sz w:val="28"/>
          <w:szCs w:val="28"/>
        </w:rPr>
        <w:t xml:space="preserve">условиях оплаты труда главных бухгалтеров и бухгалтеров Исполнительных </w:t>
      </w:r>
      <w:r w:rsidRPr="008E2F34">
        <w:rPr>
          <w:rFonts w:ascii="Times New Roman" w:hAnsi="Times New Roman" w:cs="Times New Roman"/>
          <w:sz w:val="28"/>
          <w:szCs w:val="28"/>
        </w:rPr>
        <w:t>комитетов поселений муниципального образования «Спасский муниципальный район» (за исключением должностей, отнесенных к дол</w:t>
      </w:r>
      <w:r>
        <w:rPr>
          <w:rFonts w:ascii="Times New Roman" w:hAnsi="Times New Roman" w:cs="Times New Roman"/>
          <w:sz w:val="28"/>
          <w:szCs w:val="28"/>
        </w:rPr>
        <w:t xml:space="preserve">жностям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службы) </w:t>
      </w:r>
      <w:r w:rsidRPr="004602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602E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бухгалтеров</w:t>
      </w:r>
      <w:r w:rsidRPr="004602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отдельные вопросы организации деятельности бухгалтеров и </w:t>
      </w:r>
      <w:r w:rsidRPr="004602E0">
        <w:rPr>
          <w:rFonts w:ascii="Times New Roman" w:hAnsi="Times New Roman" w:cs="Times New Roman"/>
          <w:sz w:val="28"/>
          <w:szCs w:val="28"/>
        </w:rPr>
        <w:t>устанавливает должностные оклады работников, размеры выплат компенсационного и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2AEC">
        <w:rPr>
          <w:rFonts w:ascii="Times New Roman" w:hAnsi="Times New Roman" w:cs="Times New Roman"/>
          <w:sz w:val="28"/>
          <w:szCs w:val="28"/>
        </w:rPr>
        <w:t xml:space="preserve"> </w:t>
      </w:r>
      <w:r w:rsidRPr="004602E0">
        <w:rPr>
          <w:rFonts w:ascii="Times New Roman" w:hAnsi="Times New Roman" w:cs="Times New Roman"/>
          <w:sz w:val="28"/>
          <w:szCs w:val="28"/>
        </w:rPr>
        <w:t>условия и</w:t>
      </w:r>
      <w:r>
        <w:rPr>
          <w:rFonts w:ascii="Times New Roman" w:hAnsi="Times New Roman" w:cs="Times New Roman"/>
          <w:sz w:val="28"/>
          <w:szCs w:val="28"/>
        </w:rPr>
        <w:t>х предоставления</w:t>
      </w:r>
      <w:r w:rsidRPr="004602E0">
        <w:rPr>
          <w:rFonts w:ascii="Times New Roman" w:hAnsi="Times New Roman" w:cs="Times New Roman"/>
          <w:sz w:val="28"/>
          <w:szCs w:val="28"/>
        </w:rPr>
        <w:t>.</w:t>
      </w:r>
    </w:p>
    <w:p w:rsidR="00683D18" w:rsidRPr="00D61320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7721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бухгалтеров </w:t>
      </w:r>
      <w:r w:rsidRPr="00107721">
        <w:rPr>
          <w:rFonts w:ascii="Times New Roman" w:hAnsi="Times New Roman" w:cs="Times New Roman"/>
          <w:sz w:val="28"/>
          <w:szCs w:val="28"/>
        </w:rPr>
        <w:t xml:space="preserve">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07721">
        <w:rPr>
          <w:rFonts w:ascii="Times New Roman" w:hAnsi="Times New Roman" w:cs="Times New Roman"/>
          <w:sz w:val="28"/>
          <w:szCs w:val="28"/>
        </w:rPr>
        <w:t>, денежного поощрения, премий по результатам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721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721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320">
        <w:rPr>
          <w:rFonts w:ascii="Times New Roman" w:hAnsi="Times New Roman" w:cs="Times New Roman"/>
          <w:sz w:val="28"/>
          <w:szCs w:val="28"/>
        </w:rPr>
        <w:t xml:space="preserve">а также иных выплат в соответствии с настоящим </w:t>
      </w:r>
      <w:r w:rsidR="00EF3E2D">
        <w:rPr>
          <w:rFonts w:ascii="Times New Roman" w:hAnsi="Times New Roman" w:cs="Times New Roman"/>
          <w:sz w:val="28"/>
          <w:szCs w:val="28"/>
        </w:rPr>
        <w:t>постановление</w:t>
      </w:r>
      <w:r w:rsidRPr="00D61320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683D18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Должностные оклады </w:t>
      </w:r>
      <w:r w:rsidRPr="00D61320">
        <w:rPr>
          <w:rFonts w:ascii="Times New Roman" w:hAnsi="Times New Roman" w:cs="Times New Roman"/>
          <w:sz w:val="28"/>
          <w:szCs w:val="28"/>
        </w:rPr>
        <w:t>бухгалтеров устанавливаются в</w:t>
      </w:r>
      <w:r w:rsidRPr="0050708A">
        <w:rPr>
          <w:rFonts w:ascii="Times New Roman" w:hAnsi="Times New Roman" w:cs="Times New Roman"/>
          <w:sz w:val="28"/>
          <w:szCs w:val="28"/>
        </w:rPr>
        <w:t xml:space="preserve"> следующих размерах:</w:t>
      </w:r>
      <w:r w:rsidRPr="00507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83D18" w:rsidRPr="0050708A" w:rsidRDefault="00683D18" w:rsidP="00683D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78"/>
        <w:gridCol w:w="3179"/>
      </w:tblGrid>
      <w:tr w:rsidR="00683D18" w:rsidRPr="00254BA5" w:rsidTr="008A33BE">
        <w:tc>
          <w:tcPr>
            <w:tcW w:w="3379" w:type="dxa"/>
            <w:vMerge w:val="restart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59" w:type="dxa"/>
            <w:gridSpan w:val="2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комитеты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 муниципального</w:t>
            </w: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«Спасский муниципальный район»</w:t>
            </w: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 xml:space="preserve"> с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683D18" w:rsidRPr="00254BA5" w:rsidTr="008A33BE">
        <w:tc>
          <w:tcPr>
            <w:tcW w:w="3379" w:type="dxa"/>
            <w:vMerge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до 3,5 тысяч человек</w:t>
            </w:r>
          </w:p>
        </w:tc>
        <w:tc>
          <w:tcPr>
            <w:tcW w:w="3380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свыше 3,5 тысяч человек</w:t>
            </w:r>
          </w:p>
        </w:tc>
      </w:tr>
      <w:tr w:rsidR="00683D18" w:rsidRPr="00254BA5" w:rsidTr="008A33BE">
        <w:tc>
          <w:tcPr>
            <w:tcW w:w="3379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79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15 700 рублей</w:t>
            </w:r>
          </w:p>
        </w:tc>
        <w:tc>
          <w:tcPr>
            <w:tcW w:w="3380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17 000 рублей</w:t>
            </w:r>
          </w:p>
        </w:tc>
      </w:tr>
      <w:tr w:rsidR="00683D18" w:rsidRPr="00254BA5" w:rsidTr="008A33BE">
        <w:tc>
          <w:tcPr>
            <w:tcW w:w="3379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79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</w:tcPr>
          <w:p w:rsidR="00683D18" w:rsidRPr="00254BA5" w:rsidRDefault="00683D18" w:rsidP="008A33BE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5">
              <w:rPr>
                <w:rFonts w:ascii="Times New Roman" w:hAnsi="Times New Roman" w:cs="Times New Roman"/>
                <w:sz w:val="28"/>
                <w:szCs w:val="28"/>
              </w:rPr>
              <w:t>14 500 рублей</w:t>
            </w:r>
          </w:p>
        </w:tc>
      </w:tr>
    </w:tbl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D18" w:rsidRPr="00E469E3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Условием введения в штатное расписание </w:t>
      </w:r>
      <w:r>
        <w:rPr>
          <w:rFonts w:ascii="Times New Roman" w:hAnsi="Times New Roman" w:cs="Times New Roman"/>
          <w:sz w:val="28"/>
          <w:szCs w:val="28"/>
        </w:rPr>
        <w:t>Исполнительных комитетов поселений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«Спасский муниципальный район» должности бухгалтера является численность населения поселения свыше 3,5 тысяч человек</w:t>
      </w:r>
      <w:r w:rsidRPr="00E469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3D18" w:rsidRPr="00E469E3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Бухгалтерам устанавливаются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D18" w:rsidRDefault="00683D18" w:rsidP="00683D18">
      <w:pPr>
        <w:pStyle w:val="ConsPlusNormal"/>
        <w:spacing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9E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ежемесячная</w:t>
      </w:r>
      <w:r w:rsidRPr="00E469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надбавк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469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должностному окладу за выслугу лет в следующих размерах:</w:t>
      </w:r>
    </w:p>
    <w:p w:rsidR="00683D18" w:rsidRPr="00E469E3" w:rsidRDefault="00683D18" w:rsidP="00683D18">
      <w:pPr>
        <w:pStyle w:val="ConsPlusNormal"/>
        <w:spacing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103"/>
      </w:tblGrid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Ежемесячная надбавка, процентов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83D18" w:rsidRPr="00254BA5" w:rsidTr="008A33BE">
        <w:tc>
          <w:tcPr>
            <w:tcW w:w="3181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683D18" w:rsidRPr="00E469E3" w:rsidRDefault="00683D18" w:rsidP="008A33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9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683D18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red"/>
        </w:rPr>
      </w:pPr>
    </w:p>
    <w:p w:rsidR="00683D18" w:rsidRPr="00D61320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320">
        <w:rPr>
          <w:sz w:val="28"/>
          <w:szCs w:val="28"/>
        </w:rPr>
        <w:t>Стаж работы исчисляется, в соответствии с порядком об исчислении стажа работы для выплаты ежемесячной надбавки к должностному окладу за выслугу лет руководителям и специалистам централизованных бухгалтерий, руководителю и специалистам отдела централизованной бухгалтерии, являющегося структурным подразделением органа (отдела) местного самоуправления, главны</w:t>
      </w:r>
      <w:r>
        <w:rPr>
          <w:sz w:val="28"/>
          <w:szCs w:val="28"/>
        </w:rPr>
        <w:t>м</w:t>
      </w:r>
      <w:r w:rsidRPr="00D6132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</w:t>
      </w:r>
      <w:r w:rsidRPr="00D61320">
        <w:rPr>
          <w:sz w:val="28"/>
          <w:szCs w:val="28"/>
        </w:rPr>
        <w:t xml:space="preserve"> и бухгалтер</w:t>
      </w:r>
      <w:r>
        <w:rPr>
          <w:sz w:val="28"/>
          <w:szCs w:val="28"/>
        </w:rPr>
        <w:t>ам</w:t>
      </w:r>
      <w:r w:rsidRPr="00D61320">
        <w:rPr>
          <w:sz w:val="28"/>
          <w:szCs w:val="28"/>
        </w:rPr>
        <w:t xml:space="preserve"> Исполнительных комитетов поселений муниципального образования «Спасский муниципальный район» (за исключением должностей, отнесенных к должностям муниципальной службы), согласно приложению №1.</w:t>
      </w:r>
    </w:p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32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интенсивность работы,</w:t>
      </w:r>
      <w:r w:rsidRPr="00D61320">
        <w:rPr>
          <w:sz w:val="28"/>
          <w:szCs w:val="28"/>
        </w:rPr>
        <w:t xml:space="preserve"> </w:t>
      </w:r>
      <w:r w:rsidRPr="00D61320">
        <w:rPr>
          <w:rFonts w:ascii="Times New Roman" w:hAnsi="Times New Roman" w:cs="Times New Roman"/>
          <w:sz w:val="28"/>
          <w:szCs w:val="28"/>
        </w:rPr>
        <w:t>устанавливаемая представителем нанимателя (работодателем) в размере  не превышающим 10 процентов должностного оклада;</w:t>
      </w:r>
    </w:p>
    <w:p w:rsidR="00683D18" w:rsidRPr="00700A1C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денежное поощрение</w:t>
      </w:r>
      <w:r w:rsidRPr="00D61320">
        <w:rPr>
          <w:rFonts w:ascii="Times New Roman" w:hAnsi="Times New Roman" w:cs="Times New Roman"/>
          <w:sz w:val="28"/>
          <w:szCs w:val="28"/>
        </w:rPr>
        <w:t>, устанавливаемое представителем нанимателя (работодателем) в размере  не превышающим 2 процентов должностного оклада;</w:t>
      </w:r>
    </w:p>
    <w:p w:rsidR="00683D18" w:rsidRPr="00D61320" w:rsidRDefault="00683D18" w:rsidP="00683D18">
      <w:pPr>
        <w:spacing w:line="276" w:lineRule="auto"/>
        <w:ind w:firstLine="567"/>
        <w:jc w:val="both"/>
        <w:rPr>
          <w:sz w:val="28"/>
          <w:szCs w:val="28"/>
        </w:rPr>
      </w:pPr>
      <w:r w:rsidRPr="00D61320">
        <w:rPr>
          <w:sz w:val="28"/>
          <w:szCs w:val="28"/>
        </w:rPr>
        <w:t xml:space="preserve">4) премии по результатам работы в пределах установленного фонда оплаты труда, могут выплачиваться ежемесячно, </w:t>
      </w:r>
      <w:proofErr w:type="gramStart"/>
      <w:r w:rsidRPr="00D61320">
        <w:rPr>
          <w:sz w:val="28"/>
          <w:szCs w:val="28"/>
        </w:rPr>
        <w:t>в размере</w:t>
      </w:r>
      <w:proofErr w:type="gramEnd"/>
      <w:r w:rsidRPr="00D61320">
        <w:rPr>
          <w:sz w:val="28"/>
          <w:szCs w:val="28"/>
        </w:rPr>
        <w:t xml:space="preserve"> не превышающем 1 процента должностного оклада, порядок выплаты которых определяется представителем нанимателя (работодателем);  </w:t>
      </w:r>
    </w:p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0A9">
        <w:rPr>
          <w:rFonts w:ascii="Times New Roman" w:hAnsi="Times New Roman" w:cs="Times New Roman"/>
          <w:sz w:val="28"/>
          <w:szCs w:val="28"/>
        </w:rPr>
        <w:t>) 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40A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0A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12</w:t>
      </w:r>
      <w:r w:rsidRPr="001E40A9">
        <w:rPr>
          <w:rFonts w:ascii="Times New Roman" w:hAnsi="Times New Roman" w:cs="Times New Roman"/>
          <w:sz w:val="28"/>
          <w:szCs w:val="28"/>
        </w:rPr>
        <w:t>0 процентов должностного оклада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D18" w:rsidRPr="00E978FA" w:rsidRDefault="00683D18" w:rsidP="00683D18">
      <w:pPr>
        <w:pStyle w:val="ConsPlusNormal"/>
        <w:suppressAutoHyphens/>
        <w:spacing w:line="288" w:lineRule="auto"/>
        <w:ind w:firstLine="284"/>
        <w:jc w:val="both"/>
        <w:rPr>
          <w:sz w:val="28"/>
          <w:szCs w:val="28"/>
        </w:rPr>
      </w:pPr>
      <w:r w:rsidRPr="00E978FA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основного оплачиваемого отпуска в установленном порядке на части, единовременная </w:t>
      </w:r>
      <w:proofErr w:type="gramStart"/>
      <w:r w:rsidRPr="00E978FA">
        <w:rPr>
          <w:rFonts w:ascii="Times New Roman" w:hAnsi="Times New Roman" w:cs="Times New Roman"/>
          <w:sz w:val="28"/>
          <w:szCs w:val="28"/>
        </w:rPr>
        <w:t>выплата  выплачивается</w:t>
      </w:r>
      <w:proofErr w:type="gramEnd"/>
      <w:r w:rsidRPr="00E978FA">
        <w:rPr>
          <w:rFonts w:ascii="Times New Roman" w:hAnsi="Times New Roman" w:cs="Times New Roman"/>
          <w:sz w:val="28"/>
          <w:szCs w:val="28"/>
        </w:rPr>
        <w:t xml:space="preserve"> один раз  при предоставлении любой из части указанного отпуска или по желанию работника и по согласованию с представителем нанимателя (работодателем) единовременная выплата может выплачиваться в любое другое время</w:t>
      </w:r>
      <w:r w:rsidRPr="00E978FA">
        <w:rPr>
          <w:sz w:val="28"/>
          <w:szCs w:val="28"/>
        </w:rPr>
        <w:t>;</w:t>
      </w:r>
    </w:p>
    <w:p w:rsidR="00683D18" w:rsidRPr="00D61320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320">
        <w:rPr>
          <w:sz w:val="28"/>
          <w:szCs w:val="28"/>
        </w:rPr>
        <w:lastRenderedPageBreak/>
        <w:t>6) материальная помощь в пределах установленного фонда оплаты труда, порядок выплаты которой определяется представителем нанимателя (работодателем);</w:t>
      </w:r>
    </w:p>
    <w:p w:rsidR="00683D18" w:rsidRPr="00D17096" w:rsidRDefault="00683D18" w:rsidP="00683D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1320">
        <w:rPr>
          <w:sz w:val="24"/>
          <w:szCs w:val="24"/>
        </w:rPr>
        <w:t xml:space="preserve">7) </w:t>
      </w:r>
      <w:r w:rsidRPr="00D61320">
        <w:rPr>
          <w:sz w:val="28"/>
          <w:szCs w:val="28"/>
        </w:rPr>
        <w:t>бухгалтерам могут выплачиваться премии за выполнение особо важных и сложных заданий, не ограниченные максимальным размером, 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исполнения должностной инструкции.</w:t>
      </w:r>
    </w:p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69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E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бухгалтеров рассчитывается по формуле:</w:t>
      </w:r>
    </w:p>
    <w:p w:rsidR="00683D18" w:rsidRDefault="00683D18" w:rsidP="00683D1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D18" w:rsidRDefault="00683D18" w:rsidP="00683D1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r>
            <w:rPr>
              <w:rFonts w:ascii="Cambria Math" w:hAnsi="Cambria Math"/>
              <w:sz w:val="28"/>
              <w:szCs w:val="28"/>
              <w:lang w:val="en-US"/>
            </w:rPr>
            <m:t>OT</m:t>
          </m:r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*(1+t);</m:t>
          </m:r>
        </m:oMath>
      </m:oMathPara>
    </w:p>
    <w:p w:rsidR="00683D18" w:rsidRDefault="00683D18" w:rsidP="00683D1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D18" w:rsidRDefault="00683D18" w:rsidP="00683D18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83D18" w:rsidRPr="00CB1F0D" w:rsidRDefault="00683D18" w:rsidP="00683D18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FOT</m:t>
        </m:r>
      </m:oMath>
      <w:r w:rsidRPr="00CB1F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469E3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заработной платы бухгалтеров;</w:t>
      </w:r>
    </w:p>
    <w:p w:rsidR="00683D18" w:rsidRPr="002C5755" w:rsidRDefault="00537A29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683D18">
        <w:rPr>
          <w:sz w:val="28"/>
          <w:szCs w:val="28"/>
        </w:rPr>
        <w:t xml:space="preserve"> - сумма средств на выплату должностных окладов бухгалтеру в месяц;</w:t>
      </w:r>
    </w:p>
    <w:p w:rsidR="00683D18" w:rsidRDefault="00537A29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0,3*O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683D18">
        <w:rPr>
          <w:sz w:val="28"/>
          <w:szCs w:val="28"/>
        </w:rPr>
        <w:t xml:space="preserve"> –</w:t>
      </w:r>
      <w:r w:rsidR="00683D18" w:rsidRPr="002C5755">
        <w:rPr>
          <w:sz w:val="28"/>
          <w:szCs w:val="28"/>
        </w:rPr>
        <w:t xml:space="preserve"> </w:t>
      </w:r>
      <w:r w:rsidR="00683D18">
        <w:rPr>
          <w:sz w:val="28"/>
          <w:szCs w:val="28"/>
        </w:rPr>
        <w:t xml:space="preserve">сумма средств на выплату </w:t>
      </w:r>
      <w:r w:rsidR="00683D18" w:rsidRPr="00EC2626">
        <w:rPr>
          <w:sz w:val="28"/>
          <w:szCs w:val="28"/>
        </w:rPr>
        <w:t>ежемесячной надбавки к должностному окладу за выслугу лет</w:t>
      </w:r>
      <w:r w:rsidR="00683D18">
        <w:rPr>
          <w:sz w:val="28"/>
          <w:szCs w:val="28"/>
        </w:rPr>
        <w:t xml:space="preserve">, </w:t>
      </w:r>
      <w:r w:rsidR="00683D18" w:rsidRPr="00EC2626">
        <w:rPr>
          <w:sz w:val="28"/>
          <w:szCs w:val="28"/>
        </w:rPr>
        <w:t xml:space="preserve">ежемесячной надбавки к должностному окладу за </w:t>
      </w:r>
      <w:r w:rsidR="00683D18">
        <w:rPr>
          <w:sz w:val="28"/>
          <w:szCs w:val="28"/>
        </w:rPr>
        <w:t xml:space="preserve">интенсивность работы, денежного поощрения, </w:t>
      </w:r>
      <w:r w:rsidR="00683D18" w:rsidRPr="00EC2626">
        <w:rPr>
          <w:sz w:val="28"/>
          <w:szCs w:val="28"/>
        </w:rPr>
        <w:t xml:space="preserve">единовременной выплаты при предоставлении ежегодного оплачиваемого отпуска, </w:t>
      </w:r>
      <w:r w:rsidR="00683D18">
        <w:rPr>
          <w:sz w:val="28"/>
          <w:szCs w:val="28"/>
        </w:rPr>
        <w:t>материальной помощи</w:t>
      </w:r>
      <w:r w:rsidR="00683D18" w:rsidRPr="001A1D46">
        <w:rPr>
          <w:sz w:val="28"/>
          <w:szCs w:val="28"/>
        </w:rPr>
        <w:t>;</w:t>
      </w:r>
    </w:p>
    <w:p w:rsidR="00683D18" w:rsidRPr="00BC303B" w:rsidRDefault="00683D18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– годовой премиальный фонд бухгалтеров </w:t>
      </w:r>
      <w:r w:rsidRPr="00BC303B">
        <w:rPr>
          <w:sz w:val="28"/>
          <w:szCs w:val="28"/>
        </w:rPr>
        <w:t>(определяемый исходя из условий, установленных подпунктом 4 пункта 4 настоящего Положения);</w:t>
      </w:r>
    </w:p>
    <w:p w:rsidR="00683D18" w:rsidRPr="006C49B0" w:rsidRDefault="00683D18" w:rsidP="00683D1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790EAA">
        <w:rPr>
          <w:sz w:val="28"/>
          <w:szCs w:val="28"/>
        </w:rPr>
        <w:t xml:space="preserve"> </w:t>
      </w:r>
      <w:r>
        <w:rPr>
          <w:sz w:val="28"/>
          <w:szCs w:val="28"/>
        </w:rPr>
        <w:t>– штатная численность бухгалтеров;</w:t>
      </w:r>
    </w:p>
    <w:p w:rsidR="00683D18" w:rsidRPr="00790EAA" w:rsidRDefault="00683D18" w:rsidP="00683D1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790E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 месяцев;</w:t>
      </w:r>
    </w:p>
    <w:p w:rsidR="00683D18" w:rsidRDefault="00683D18" w:rsidP="0068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sz w:val="28"/>
          <w:szCs w:val="28"/>
        </w:rPr>
        <w:t xml:space="preserve"> </w:t>
      </w:r>
      <w:r w:rsidRPr="00790EA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начисления на выплаты по оплате труда.</w:t>
      </w: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Default="00683D18" w:rsidP="00683D1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83D18" w:rsidRPr="00C34A4A" w:rsidRDefault="00683D18" w:rsidP="00683D18">
      <w:pPr>
        <w:pageBreakBefore/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C34A4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C34A4A">
        <w:rPr>
          <w:sz w:val="28"/>
          <w:szCs w:val="28"/>
        </w:rPr>
        <w:t xml:space="preserve"> к </w:t>
      </w:r>
      <w:r w:rsidR="00EF3E2D">
        <w:rPr>
          <w:sz w:val="28"/>
          <w:szCs w:val="28"/>
        </w:rPr>
        <w:t xml:space="preserve">постановлению исполнительного комитета </w:t>
      </w:r>
      <w:r w:rsidRPr="00C34A4A">
        <w:rPr>
          <w:sz w:val="28"/>
          <w:szCs w:val="28"/>
        </w:rPr>
        <w:t xml:space="preserve"> Спасского муниципального  района Республики Татарстан </w:t>
      </w:r>
      <w:r w:rsidR="00EF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4A4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34A4A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C34A4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34A4A">
        <w:rPr>
          <w:sz w:val="28"/>
          <w:szCs w:val="28"/>
        </w:rPr>
        <w:t xml:space="preserve"> ______</w:t>
      </w:r>
    </w:p>
    <w:p w:rsidR="00683D18" w:rsidRPr="00C34A4A" w:rsidRDefault="00683D18" w:rsidP="00683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D18" w:rsidRPr="00C34A4A" w:rsidRDefault="00683D18" w:rsidP="00683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D18" w:rsidRPr="004B749B" w:rsidRDefault="00683D18" w:rsidP="00683D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4B749B">
        <w:rPr>
          <w:b/>
          <w:sz w:val="26"/>
          <w:szCs w:val="26"/>
        </w:rPr>
        <w:t>Порядок об исчислении стажа работы для выплаты ежемесячной надбавки к должностному окладу за выслугу лет руководителям и специалистам централизованных бухгалтерий, руководителю и специалистам отдела централизованной бухгалтерии, являющегося структурным подразделением органа (отдела) местного самоуправления, главным бухгалтерам и бухгалтерам Исполнительных комитетов поселений муниципального образования «Спасский муниципальный район» (за исключением должностей, отнесенных к должностям муниципальной службы</w:t>
      </w:r>
      <w:r w:rsidRPr="004B749B">
        <w:rPr>
          <w:b/>
          <w:i/>
          <w:sz w:val="26"/>
          <w:szCs w:val="26"/>
        </w:rPr>
        <w:t>)</w:t>
      </w:r>
    </w:p>
    <w:p w:rsidR="00683D18" w:rsidRPr="00C34A4A" w:rsidRDefault="00683D18" w:rsidP="00683D1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683D18" w:rsidRPr="00C34A4A" w:rsidRDefault="00683D18" w:rsidP="00683D1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34A4A">
        <w:rPr>
          <w:bCs/>
          <w:sz w:val="28"/>
          <w:szCs w:val="28"/>
        </w:rPr>
        <w:t xml:space="preserve">В стаж работы для выплаты </w:t>
      </w:r>
      <w:r w:rsidRPr="00C34A4A">
        <w:rPr>
          <w:sz w:val="28"/>
          <w:szCs w:val="28"/>
        </w:rPr>
        <w:t>ежемесячной надбавки к должностному окладу за выслугу лет включаются:</w:t>
      </w:r>
    </w:p>
    <w:p w:rsidR="00683D18" w:rsidRPr="00BC303B" w:rsidRDefault="00683D18" w:rsidP="00683D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BC303B">
        <w:rPr>
          <w:sz w:val="28"/>
          <w:szCs w:val="28"/>
        </w:rPr>
        <w:t xml:space="preserve">периоды работы в организациях бюджетной сферы, на которые не распространяется  Единая тарифная сетка </w:t>
      </w:r>
      <w:r w:rsidRPr="00BC303B">
        <w:rPr>
          <w:bCs/>
          <w:sz w:val="28"/>
          <w:szCs w:val="28"/>
        </w:rPr>
        <w:t xml:space="preserve">по оплате труда работников бюджетной сферы Республики Татарстан, и оплата труда которых осуществляется в соответствии с настоящим </w:t>
      </w:r>
      <w:r w:rsidR="00EF3E2D">
        <w:rPr>
          <w:bCs/>
          <w:sz w:val="28"/>
          <w:szCs w:val="28"/>
        </w:rPr>
        <w:t xml:space="preserve">постановление </w:t>
      </w:r>
      <w:r w:rsidRPr="00BC303B">
        <w:rPr>
          <w:bCs/>
          <w:sz w:val="28"/>
          <w:szCs w:val="28"/>
        </w:rPr>
        <w:t xml:space="preserve">и действующей до 1 </w:t>
      </w:r>
      <w:r w:rsidRPr="00BC303B">
        <w:rPr>
          <w:sz w:val="28"/>
          <w:szCs w:val="28"/>
        </w:rPr>
        <w:t>апреля 2019 года</w:t>
      </w:r>
      <w:r w:rsidRPr="00BC303B">
        <w:rPr>
          <w:bCs/>
          <w:sz w:val="28"/>
          <w:szCs w:val="28"/>
        </w:rPr>
        <w:t xml:space="preserve">  аналогичной системой оплаты труда;</w:t>
      </w:r>
    </w:p>
    <w:p w:rsidR="00683D18" w:rsidRPr="00C34A4A" w:rsidRDefault="00683D18" w:rsidP="00683D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C34A4A">
        <w:rPr>
          <w:bCs/>
          <w:sz w:val="28"/>
          <w:szCs w:val="28"/>
        </w:rPr>
        <w:t>периоды работы в органах государственной власти Российской Федерации, Республики Татарстан, органах местного самоуправления, а также периоды работы (службы), включаемые в стаж государственной службы, муниципальной службы в соответствии с Законом Республики Татарстан «О государственной гражданской службе Республики Татарстан», Кодексом Республики Татарстан о муниципальной службе.</w:t>
      </w:r>
    </w:p>
    <w:p w:rsidR="00683D18" w:rsidRPr="00C34A4A" w:rsidRDefault="00683D18" w:rsidP="00683D1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34A4A">
        <w:rPr>
          <w:bCs/>
          <w:sz w:val="28"/>
          <w:szCs w:val="28"/>
        </w:rPr>
        <w:t xml:space="preserve">При исчислении стажа работы для выплаты </w:t>
      </w:r>
      <w:r w:rsidRPr="00C34A4A">
        <w:rPr>
          <w:sz w:val="28"/>
          <w:szCs w:val="28"/>
        </w:rPr>
        <w:t>ежемесячной надбавки к должностному окладу за выслугу лет вышеуказанные периоды работы суммируются.</w:t>
      </w:r>
    </w:p>
    <w:p w:rsidR="00683D18" w:rsidRPr="00C34A4A" w:rsidRDefault="00683D18" w:rsidP="00683D1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34A4A">
        <w:rPr>
          <w:sz w:val="28"/>
          <w:szCs w:val="28"/>
        </w:rPr>
        <w:t>Основным документом, подтверждающим стаж работы, является трудовая книжка. В случаях, когда в трудовой книжке отсутствуют записи, подтверждающие стаж, дающий право на получение ежемесячной надбавки за выслугу лет, данный стаж подтверждается на основании представленных работником документов.</w:t>
      </w:r>
    </w:p>
    <w:p w:rsidR="00683D18" w:rsidRDefault="00683D18" w:rsidP="00683D1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34A4A">
        <w:rPr>
          <w:sz w:val="28"/>
          <w:szCs w:val="28"/>
        </w:rPr>
        <w:t xml:space="preserve">Стаж работы для выплаты ежемесячной надбавки за выслугу лет устанавливается руководителем организации по предложению образованной в организации комиссии по определению стажа работы для выплаты </w:t>
      </w:r>
      <w:r w:rsidRPr="00C34A4A">
        <w:rPr>
          <w:sz w:val="28"/>
          <w:szCs w:val="28"/>
        </w:rPr>
        <w:lastRenderedPageBreak/>
        <w:t>надбавки за выслугу лет. Состав комиссии утверждается руководителем организации.</w:t>
      </w:r>
    </w:p>
    <w:p w:rsidR="00683D18" w:rsidRDefault="00683D18" w:rsidP="000F6B2A"/>
    <w:sectPr w:rsidR="00683D18" w:rsidSect="00FA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5F38"/>
    <w:multiLevelType w:val="hybridMultilevel"/>
    <w:tmpl w:val="8A929954"/>
    <w:lvl w:ilvl="0" w:tplc="788C23AA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59D0F06"/>
    <w:multiLevelType w:val="hybridMultilevel"/>
    <w:tmpl w:val="739EF9FC"/>
    <w:lvl w:ilvl="0" w:tplc="CEF65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B2A"/>
    <w:rsid w:val="000F6B2A"/>
    <w:rsid w:val="00537A29"/>
    <w:rsid w:val="00683D18"/>
    <w:rsid w:val="008A33BE"/>
    <w:rsid w:val="00D639A4"/>
    <w:rsid w:val="00EF3E2D"/>
    <w:rsid w:val="00FA6895"/>
    <w:rsid w:val="00FB5E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C602-E453-4EA4-B978-FC7077D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B2A"/>
    <w:pPr>
      <w:keepNext/>
      <w:jc w:val="center"/>
      <w:outlineLvl w:val="0"/>
    </w:pPr>
    <w:rPr>
      <w:caps/>
      <w:noProof/>
      <w:color w:val="00800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B2A"/>
    <w:pPr>
      <w:keepNext/>
      <w:ind w:left="317"/>
      <w:jc w:val="center"/>
      <w:outlineLvl w:val="1"/>
    </w:pPr>
    <w:rPr>
      <w:caps/>
      <w:noProof/>
      <w:color w:val="008000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0F6B2A"/>
    <w:pPr>
      <w:keepNext/>
      <w:ind w:left="317"/>
      <w:jc w:val="center"/>
      <w:outlineLvl w:val="4"/>
    </w:pPr>
    <w:rPr>
      <w:rFonts w:ascii="T_Times NR" w:hAnsi="T_Times NR"/>
      <w:caps/>
      <w:noProof/>
      <w:color w:val="008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B2A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6B2A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6B2A"/>
    <w:rPr>
      <w:rFonts w:ascii="T_Times NR" w:eastAsia="Times New Roman" w:hAnsi="T_Times NR" w:cs="Times New Roman"/>
      <w:caps/>
      <w:noProof/>
      <w:color w:val="008000"/>
      <w:sz w:val="24"/>
      <w:szCs w:val="24"/>
      <w:lang w:val="be-BY" w:eastAsia="ru-RU"/>
    </w:rPr>
  </w:style>
  <w:style w:type="paragraph" w:styleId="21">
    <w:name w:val="Body Text 2"/>
    <w:basedOn w:val="a"/>
    <w:link w:val="22"/>
    <w:unhideWhenUsed/>
    <w:rsid w:val="000F6B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6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6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B2A"/>
    <w:pPr>
      <w:ind w:left="720"/>
      <w:contextualSpacing/>
    </w:pPr>
  </w:style>
  <w:style w:type="paragraph" w:customStyle="1" w:styleId="ConsPlusTitle">
    <w:name w:val="ConsPlusTitle"/>
    <w:rsid w:val="000F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5" Type="http://schemas.openxmlformats.org/officeDocument/2006/relationships/hyperlink" Target="consultantplus://offline/ref=B07860A7432C0B828660A30CE7EC2E2C25E28F2C53B5EB806A381E7307CD6A5CE6CD302A0E967F4B2086EC623EC711D52137B89E02EBA5D82A4494214AP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spas-spas_rfo9</dc:creator>
  <cp:keywords/>
  <dc:description/>
  <cp:lastModifiedBy>Пользователь Windows</cp:lastModifiedBy>
  <cp:revision>5</cp:revision>
  <cp:lastPrinted>2019-09-09T13:16:00Z</cp:lastPrinted>
  <dcterms:created xsi:type="dcterms:W3CDTF">2019-09-03T06:46:00Z</dcterms:created>
  <dcterms:modified xsi:type="dcterms:W3CDTF">2019-11-07T11:12:00Z</dcterms:modified>
</cp:coreProperties>
</file>