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0"/>
        <w:gridCol w:w="5211"/>
      </w:tblGrid>
      <w:tr w:rsidR="00353245">
        <w:tc>
          <w:tcPr>
            <w:tcW w:w="5210" w:type="dxa"/>
          </w:tcPr>
          <w:p w:rsidR="00353245" w:rsidRDefault="00353245" w:rsidP="00353245">
            <w:pPr>
              <w:pStyle w:val="a3"/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5211" w:type="dxa"/>
          </w:tcPr>
          <w:p w:rsidR="00353245" w:rsidRDefault="006B0954" w:rsidP="00353245">
            <w:pPr>
              <w:pStyle w:val="a3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353245" w:rsidRDefault="006B0954" w:rsidP="00353245">
            <w:pPr>
              <w:pStyle w:val="a3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Заказчик: </w:t>
            </w:r>
            <w:r w:rsidR="005D0DB0">
              <w:rPr>
                <w:b/>
              </w:rPr>
              <w:t xml:space="preserve">Председатель </w:t>
            </w:r>
            <w:r w:rsidR="007E4BCD">
              <w:rPr>
                <w:b/>
              </w:rPr>
              <w:t>П</w:t>
            </w:r>
            <w:r w:rsidR="00D25420">
              <w:rPr>
                <w:b/>
              </w:rPr>
              <w:t>алат</w:t>
            </w:r>
            <w:r w:rsidR="005D0DB0">
              <w:rPr>
                <w:b/>
              </w:rPr>
              <w:t>ы</w:t>
            </w:r>
            <w:r w:rsidR="00D25420">
              <w:rPr>
                <w:b/>
              </w:rPr>
              <w:t xml:space="preserve"> </w:t>
            </w:r>
            <w:r w:rsidR="002D2A18">
              <w:rPr>
                <w:b/>
              </w:rPr>
              <w:t xml:space="preserve">имущественных и земельных отношений </w:t>
            </w:r>
            <w:r w:rsidR="00471D9B">
              <w:rPr>
                <w:b/>
              </w:rPr>
              <w:t>Спасского</w:t>
            </w:r>
            <w:r w:rsidR="002D2A18">
              <w:rPr>
                <w:b/>
              </w:rPr>
              <w:t xml:space="preserve"> муниципального района РТ</w:t>
            </w:r>
          </w:p>
          <w:p w:rsidR="006B0954" w:rsidRDefault="006B0954" w:rsidP="00353245">
            <w:pPr>
              <w:pStyle w:val="a3"/>
              <w:widowControl w:val="0"/>
              <w:spacing w:line="360" w:lineRule="auto"/>
              <w:rPr>
                <w:b/>
              </w:rPr>
            </w:pPr>
          </w:p>
          <w:p w:rsidR="00353245" w:rsidRDefault="00353245" w:rsidP="00353245">
            <w:pPr>
              <w:pStyle w:val="a3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_______________</w:t>
            </w:r>
            <w:r w:rsidR="002D2A18">
              <w:rPr>
                <w:b/>
              </w:rPr>
              <w:t xml:space="preserve"> </w:t>
            </w:r>
            <w:r w:rsidR="00471D9B">
              <w:rPr>
                <w:b/>
              </w:rPr>
              <w:t>Р. С. Галяутдинов</w:t>
            </w:r>
          </w:p>
          <w:p w:rsidR="00353245" w:rsidRDefault="00353245" w:rsidP="00471D9B">
            <w:pPr>
              <w:pStyle w:val="a3"/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«____»____________20</w:t>
            </w:r>
            <w:r w:rsidR="002D2A18">
              <w:rPr>
                <w:b/>
              </w:rPr>
              <w:t>1</w:t>
            </w:r>
            <w:r w:rsidR="00471D9B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="002D2A18">
              <w:rPr>
                <w:b/>
              </w:rPr>
              <w:t>а</w:t>
            </w:r>
          </w:p>
        </w:tc>
      </w:tr>
    </w:tbl>
    <w:p w:rsidR="00353245" w:rsidRDefault="00353245" w:rsidP="00353245">
      <w:pPr>
        <w:pStyle w:val="a3"/>
        <w:widowControl w:val="0"/>
        <w:ind w:firstLine="5220"/>
        <w:jc w:val="center"/>
        <w:rPr>
          <w:b/>
        </w:rPr>
      </w:pPr>
    </w:p>
    <w:p w:rsidR="00353245" w:rsidRDefault="00353245" w:rsidP="00353245">
      <w:pPr>
        <w:pStyle w:val="a3"/>
        <w:widowControl w:val="0"/>
        <w:ind w:firstLine="153"/>
        <w:jc w:val="center"/>
        <w:rPr>
          <w:b/>
        </w:rPr>
      </w:pPr>
    </w:p>
    <w:p w:rsidR="00353245" w:rsidRDefault="00353245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606D57" w:rsidRDefault="00606D57" w:rsidP="00353245">
      <w:pPr>
        <w:pStyle w:val="a3"/>
        <w:widowControl w:val="0"/>
        <w:ind w:firstLine="153"/>
        <w:jc w:val="center"/>
        <w:rPr>
          <w:b/>
        </w:rPr>
      </w:pPr>
    </w:p>
    <w:p w:rsidR="00353245" w:rsidRDefault="00353245" w:rsidP="00353245">
      <w:pPr>
        <w:pStyle w:val="a3"/>
        <w:widowControl w:val="0"/>
        <w:ind w:firstLine="153"/>
        <w:jc w:val="center"/>
        <w:rPr>
          <w:b/>
        </w:rPr>
      </w:pPr>
    </w:p>
    <w:p w:rsidR="00353245" w:rsidRDefault="00353245" w:rsidP="00353245">
      <w:pPr>
        <w:pStyle w:val="a3"/>
        <w:widowControl w:val="0"/>
        <w:ind w:firstLine="153"/>
        <w:jc w:val="center"/>
        <w:rPr>
          <w:b/>
        </w:rPr>
      </w:pPr>
    </w:p>
    <w:p w:rsidR="00353245" w:rsidRDefault="00353245" w:rsidP="00353245">
      <w:pPr>
        <w:pStyle w:val="a3"/>
        <w:widowControl w:val="0"/>
        <w:jc w:val="center"/>
        <w:rPr>
          <w:b/>
          <w:caps/>
          <w:sz w:val="32"/>
        </w:rPr>
      </w:pPr>
      <w:r>
        <w:rPr>
          <w:b/>
          <w:caps/>
          <w:sz w:val="32"/>
        </w:rPr>
        <w:t>Конкурсная документация</w:t>
      </w:r>
    </w:p>
    <w:p w:rsidR="00353245" w:rsidRDefault="00353245" w:rsidP="00353245">
      <w:pPr>
        <w:pStyle w:val="a3"/>
        <w:widowControl w:val="0"/>
        <w:jc w:val="center"/>
        <w:rPr>
          <w:b/>
          <w:caps/>
          <w:sz w:val="32"/>
        </w:rPr>
      </w:pPr>
    </w:p>
    <w:p w:rsidR="00353245" w:rsidRDefault="00353245" w:rsidP="00353245">
      <w:pPr>
        <w:pStyle w:val="a3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для проведения открытого конкурса </w:t>
      </w:r>
    </w:p>
    <w:p w:rsidR="00894249" w:rsidRPr="004850D6" w:rsidRDefault="00894249" w:rsidP="00894249">
      <w:pPr>
        <w:rPr>
          <w:b/>
          <w:bCs/>
        </w:rPr>
      </w:pPr>
      <w:r w:rsidRPr="00355FEE">
        <w:rPr>
          <w:b/>
          <w:caps/>
        </w:rPr>
        <w:t>«</w:t>
      </w:r>
      <w:r w:rsidRPr="00355FEE">
        <w:rPr>
          <w:b/>
        </w:rPr>
        <w:t>выбор организации для выполнения работ (оказания услуг) по предпродажной подготовке и проведению конкурсов и аукционов по продаже муниципального имущества,  на право заключения договоров аренды, договоров безвозмездного пользования, договоров доверительного управления,   иных договоров, предусматривающих переход прав владения и (или) пользования в отношении муниципального имущества  и по продаже  земельных участков, либо права на заключение договоров аренды земельных участков  из земель, находящегося в государственной и муниципальной собственности</w:t>
      </w:r>
      <w:r w:rsidRPr="004850D6">
        <w:rPr>
          <w:b/>
        </w:rPr>
        <w:t>»</w:t>
      </w:r>
    </w:p>
    <w:p w:rsidR="00606D57" w:rsidRDefault="00606D57" w:rsidP="00353245">
      <w:pPr>
        <w:pStyle w:val="a3"/>
        <w:jc w:val="center"/>
        <w:rPr>
          <w:b/>
          <w:bCs/>
          <w:caps/>
          <w:sz w:val="28"/>
        </w:rPr>
      </w:pPr>
    </w:p>
    <w:p w:rsidR="00353245" w:rsidRDefault="00353245" w:rsidP="00353245">
      <w:pPr>
        <w:pStyle w:val="a3"/>
        <w:jc w:val="center"/>
        <w:rPr>
          <w:caps/>
          <w:sz w:val="28"/>
        </w:rPr>
      </w:pPr>
    </w:p>
    <w:p w:rsidR="00353245" w:rsidRDefault="00353245" w:rsidP="00353245">
      <w:pPr>
        <w:pStyle w:val="a3"/>
        <w:widowControl w:val="0"/>
        <w:jc w:val="center"/>
        <w:rPr>
          <w:caps/>
          <w:sz w:val="28"/>
        </w:rPr>
      </w:pPr>
      <w:r>
        <w:rPr>
          <w:caps/>
          <w:sz w:val="28"/>
        </w:rPr>
        <w:t>том 1</w:t>
      </w:r>
    </w:p>
    <w:p w:rsidR="00353245" w:rsidRDefault="00353245" w:rsidP="00353245">
      <w:pPr>
        <w:pStyle w:val="a3"/>
        <w:jc w:val="center"/>
        <w:rPr>
          <w:caps/>
        </w:rPr>
      </w:pPr>
    </w:p>
    <w:p w:rsidR="00353245" w:rsidRDefault="00353245" w:rsidP="00353245">
      <w:pPr>
        <w:pStyle w:val="a3"/>
        <w:jc w:val="center"/>
        <w:rPr>
          <w:caps/>
        </w:rPr>
      </w:pPr>
      <w:r>
        <w:rPr>
          <w:caps/>
        </w:rPr>
        <w:t>______________________________________________________</w:t>
      </w:r>
    </w:p>
    <w:p w:rsidR="00353245" w:rsidRDefault="00353245" w:rsidP="00353245">
      <w:pPr>
        <w:tabs>
          <w:tab w:val="left" w:pos="5387"/>
        </w:tabs>
        <w:jc w:val="center"/>
        <w:rPr>
          <w:b/>
        </w:rPr>
      </w:pPr>
      <w:r>
        <w:rPr>
          <w:b/>
        </w:rPr>
        <w:t>ОБЩИЕ ТРЕБОВАНИЯ</w:t>
      </w: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/>
    <w:p w:rsidR="00353245" w:rsidRDefault="00353245" w:rsidP="00353245">
      <w:pPr>
        <w:tabs>
          <w:tab w:val="left" w:pos="5387"/>
        </w:tabs>
      </w:pPr>
    </w:p>
    <w:p w:rsidR="00353245" w:rsidRDefault="00353245" w:rsidP="00353245">
      <w:pPr>
        <w:tabs>
          <w:tab w:val="left" w:pos="5387"/>
        </w:tabs>
        <w:rPr>
          <w:b/>
        </w:rPr>
      </w:pPr>
    </w:p>
    <w:p w:rsidR="00353245" w:rsidRDefault="00353245" w:rsidP="00353245">
      <w:pPr>
        <w:tabs>
          <w:tab w:val="left" w:pos="5387"/>
        </w:tabs>
      </w:pPr>
    </w:p>
    <w:p w:rsidR="00353245" w:rsidRDefault="00353245" w:rsidP="00353245">
      <w:pPr>
        <w:tabs>
          <w:tab w:val="left" w:pos="5387"/>
        </w:tabs>
      </w:pPr>
    </w:p>
    <w:p w:rsidR="00353245" w:rsidRDefault="00353245" w:rsidP="00353245">
      <w:pPr>
        <w:tabs>
          <w:tab w:val="left" w:pos="5387"/>
        </w:tabs>
      </w:pPr>
    </w:p>
    <w:p w:rsidR="00353245" w:rsidRDefault="00353245" w:rsidP="00353245">
      <w:pPr>
        <w:tabs>
          <w:tab w:val="left" w:pos="5387"/>
        </w:tabs>
      </w:pPr>
    </w:p>
    <w:p w:rsidR="00353245" w:rsidRDefault="00353245" w:rsidP="00353245">
      <w:pPr>
        <w:tabs>
          <w:tab w:val="left" w:pos="5387"/>
        </w:tabs>
      </w:pPr>
    </w:p>
    <w:p w:rsidR="00353245" w:rsidRDefault="00353245" w:rsidP="00353245"/>
    <w:p w:rsidR="00353245" w:rsidRDefault="007B2DF8" w:rsidP="003532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353245">
        <w:rPr>
          <w:b/>
          <w:bCs/>
          <w:sz w:val="28"/>
        </w:rPr>
        <w:t xml:space="preserve">. </w:t>
      </w:r>
      <w:r w:rsidR="00471D9B">
        <w:rPr>
          <w:b/>
          <w:bCs/>
          <w:sz w:val="28"/>
        </w:rPr>
        <w:t>Болгар</w:t>
      </w:r>
    </w:p>
    <w:p w:rsidR="00353245" w:rsidRDefault="00353245" w:rsidP="00353245">
      <w:pPr>
        <w:jc w:val="center"/>
        <w:sectPr w:rsidR="00353245" w:rsidSect="00353245">
          <w:headerReference w:type="even" r:id="rId7"/>
          <w:footerReference w:type="even" r:id="rId8"/>
          <w:footerReference w:type="default" r:id="rId9"/>
          <w:pgSz w:w="11906" w:h="16838" w:code="9"/>
          <w:pgMar w:top="998" w:right="567" w:bottom="454" w:left="1134" w:header="720" w:footer="720" w:gutter="0"/>
          <w:cols w:space="708"/>
          <w:titlePg/>
          <w:docGrid w:linePitch="360"/>
        </w:sectPr>
      </w:pPr>
      <w:r>
        <w:rPr>
          <w:b/>
          <w:bCs/>
          <w:sz w:val="28"/>
        </w:rPr>
        <w:t>20</w:t>
      </w:r>
      <w:r w:rsidR="007B2DF8">
        <w:rPr>
          <w:b/>
          <w:bCs/>
          <w:sz w:val="28"/>
        </w:rPr>
        <w:t>1</w:t>
      </w:r>
      <w:r w:rsidR="00471D9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г.</w:t>
      </w:r>
    </w:p>
    <w:p w:rsidR="00353245" w:rsidRDefault="00353245" w:rsidP="00353245">
      <w:pPr>
        <w:jc w:val="center"/>
      </w:pPr>
      <w:bookmarkStart w:id="0" w:name="_Toc100743370"/>
      <w:r>
        <w:rPr>
          <w:rStyle w:val="11"/>
        </w:rPr>
        <w:lastRenderedPageBreak/>
        <w:t>ПОНЯТИЯ И СОКРАЩЕНИЯ</w:t>
      </w:r>
      <w:bookmarkEnd w:id="0"/>
      <w:r>
        <w:rPr>
          <w:b/>
        </w:rPr>
        <w:t>,</w:t>
      </w:r>
    </w:p>
    <w:p w:rsidR="00353245" w:rsidRDefault="00353245" w:rsidP="00353245">
      <w:pPr>
        <w:jc w:val="center"/>
        <w:rPr>
          <w:b/>
        </w:rPr>
      </w:pPr>
      <w:r>
        <w:rPr>
          <w:b/>
        </w:rPr>
        <w:t>ИСПОЛЬЗУЕМЫЕ В КОНКУРСНОЙ ДОКУМЕНТАЦИИ</w:t>
      </w:r>
    </w:p>
    <w:p w:rsidR="00353245" w:rsidRDefault="00353245" w:rsidP="00353245">
      <w:pPr>
        <w:shd w:val="clear" w:color="auto" w:fill="FFFFFF"/>
        <w:ind w:firstLine="567"/>
        <w:jc w:val="center"/>
        <w:outlineLvl w:val="0"/>
        <w:rPr>
          <w:b/>
          <w:caps/>
          <w:spacing w:val="22"/>
        </w:rPr>
      </w:pPr>
    </w:p>
    <w:p w:rsidR="00353245" w:rsidRDefault="00353245" w:rsidP="00353245">
      <w:pPr>
        <w:ind w:firstLine="567"/>
        <w:jc w:val="both"/>
      </w:pPr>
      <w:r>
        <w:t>В настоящей конкурсной документации используются следующие понятия и сокращения:</w:t>
      </w:r>
    </w:p>
    <w:p w:rsidR="00353245" w:rsidRDefault="00353245" w:rsidP="00353245">
      <w:pPr>
        <w:ind w:firstLine="567"/>
        <w:jc w:val="both"/>
      </w:pPr>
    </w:p>
    <w:tbl>
      <w:tblPr>
        <w:tblW w:w="0" w:type="auto"/>
        <w:tblLayout w:type="fixed"/>
        <w:tblLook w:val="01E0"/>
      </w:tblPr>
      <w:tblGrid>
        <w:gridCol w:w="10368"/>
      </w:tblGrid>
      <w:tr w:rsidR="00353245">
        <w:tc>
          <w:tcPr>
            <w:tcW w:w="10368" w:type="dxa"/>
          </w:tcPr>
          <w:p w:rsidR="00353245" w:rsidRDefault="00353245" w:rsidP="00353245">
            <w:pPr>
              <w:pStyle w:val="a3"/>
              <w:ind w:firstLine="540"/>
              <w:jc w:val="both"/>
              <w:rPr>
                <w:rFonts w:cs="Arial"/>
                <w:szCs w:val="18"/>
              </w:rPr>
            </w:pPr>
            <w:r>
              <w:rPr>
                <w:b/>
              </w:rPr>
              <w:t xml:space="preserve">Конкурсная документация </w:t>
            </w:r>
            <w:r>
              <w:t xml:space="preserve">– совокупность правил, </w:t>
            </w:r>
            <w:r>
              <w:rPr>
                <w:rFonts w:cs="Arial"/>
                <w:szCs w:val="18"/>
              </w:rPr>
              <w:t xml:space="preserve">определяющих порядок участия в открытом конкурсе  </w:t>
            </w:r>
            <w:r w:rsidR="00C4328E">
              <w:rPr>
                <w:rFonts w:cs="Arial"/>
                <w:szCs w:val="18"/>
              </w:rPr>
              <w:t>«</w:t>
            </w:r>
            <w:r w:rsidR="00C4328E" w:rsidRPr="00D553C3">
              <w:rPr>
                <w:b/>
                <w:bCs/>
                <w:szCs w:val="24"/>
              </w:rPr>
              <w:t xml:space="preserve">выбор организации для выполнения работ (оказания услуг) по предпродажной подготовке и проведению аукциона по продаже и права на заключение договора аренды муниципального имущества, земельных участков </w:t>
            </w:r>
            <w:r w:rsidR="00C4328E">
              <w:rPr>
                <w:b/>
                <w:bCs/>
                <w:szCs w:val="24"/>
              </w:rPr>
              <w:t>находящихся в муниципальной собственности</w:t>
            </w:r>
            <w:r w:rsidR="00C4328E">
              <w:rPr>
                <w:rFonts w:cs="Arial"/>
                <w:szCs w:val="18"/>
              </w:rPr>
              <w:t xml:space="preserve">». </w:t>
            </w:r>
            <w:r>
              <w:rPr>
                <w:rFonts w:cs="Arial"/>
                <w:szCs w:val="18"/>
              </w:rPr>
              <w:t>Конкурсная документация содержит</w:t>
            </w:r>
            <w:r>
              <w:t xml:space="preserve"> </w:t>
            </w:r>
            <w:r>
              <w:rPr>
                <w:szCs w:val="24"/>
              </w:rPr>
              <w:t>требования, установленные заказчиком, к качеству, техническим характеристикам работ, услуг, требования к их безопасности, требования к функциональным характеристикам (потребительским свойствам) требования к результатам работ и иные показатели, связанные с определением соответствия  выполняемых работ, оказываемых услуг потребностям заказчика; а также содержит требования к содержанию и форме заявки на участие в конкурсе, критерии оценки выполненных работ</w:t>
            </w:r>
            <w:r>
              <w:rPr>
                <w:rFonts w:cs="Arial"/>
                <w:szCs w:val="18"/>
              </w:rPr>
              <w:t xml:space="preserve">. </w:t>
            </w:r>
          </w:p>
          <w:p w:rsidR="00353245" w:rsidRDefault="00355FEE" w:rsidP="00353245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Уполномоченный орган – Исполнительный комитет Спасского муниципального района Республики Татарстан</w:t>
            </w:r>
          </w:p>
        </w:tc>
      </w:tr>
      <w:tr w:rsidR="00353245">
        <w:tc>
          <w:tcPr>
            <w:tcW w:w="10368" w:type="dxa"/>
          </w:tcPr>
          <w:p w:rsidR="00353245" w:rsidRPr="00AA2E09" w:rsidRDefault="00242E20" w:rsidP="00242E20">
            <w:pPr>
              <w:pStyle w:val="12"/>
              <w:spacing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</w:t>
            </w:r>
            <w:r w:rsidR="00353245">
              <w:rPr>
                <w:b/>
                <w:sz w:val="24"/>
              </w:rPr>
              <w:t xml:space="preserve">аказчик </w:t>
            </w:r>
            <w:r w:rsidR="00353245">
              <w:rPr>
                <w:rFonts w:cs="Arial"/>
                <w:sz w:val="24"/>
                <w:szCs w:val="18"/>
              </w:rPr>
              <w:t xml:space="preserve">- </w:t>
            </w:r>
            <w:r w:rsidR="006B0954" w:rsidRPr="00AA2E09">
              <w:rPr>
                <w:b/>
                <w:sz w:val="24"/>
                <w:szCs w:val="24"/>
              </w:rPr>
              <w:t xml:space="preserve">Палата имущественных и земельных отношений </w:t>
            </w:r>
            <w:r w:rsidR="00471D9B">
              <w:rPr>
                <w:b/>
                <w:sz w:val="24"/>
                <w:szCs w:val="24"/>
              </w:rPr>
              <w:t>Спасского</w:t>
            </w:r>
            <w:r w:rsidR="006B0954" w:rsidRPr="00AA2E09">
              <w:rPr>
                <w:b/>
                <w:sz w:val="24"/>
                <w:szCs w:val="24"/>
              </w:rPr>
              <w:t xml:space="preserve"> муниципального района Р</w:t>
            </w:r>
            <w:r w:rsidR="00DF6002">
              <w:rPr>
                <w:b/>
                <w:sz w:val="24"/>
                <w:szCs w:val="24"/>
              </w:rPr>
              <w:t xml:space="preserve">еспублики </w:t>
            </w:r>
            <w:r w:rsidR="006B0954" w:rsidRPr="00AA2E09">
              <w:rPr>
                <w:b/>
                <w:sz w:val="24"/>
                <w:szCs w:val="24"/>
              </w:rPr>
              <w:t>Т</w:t>
            </w:r>
            <w:r w:rsidR="00DF6002">
              <w:rPr>
                <w:b/>
                <w:sz w:val="24"/>
                <w:szCs w:val="24"/>
              </w:rPr>
              <w:t>атарстан</w:t>
            </w:r>
          </w:p>
          <w:p w:rsidR="00353245" w:rsidRDefault="00353245" w:rsidP="00353245">
            <w:pPr>
              <w:ind w:firstLine="540"/>
              <w:jc w:val="both"/>
            </w:pPr>
          </w:p>
        </w:tc>
      </w:tr>
      <w:tr w:rsidR="00353245">
        <w:tc>
          <w:tcPr>
            <w:tcW w:w="10368" w:type="dxa"/>
          </w:tcPr>
          <w:p w:rsidR="00353245" w:rsidRDefault="00353245" w:rsidP="00353245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Участник </w:t>
            </w:r>
            <w:r w:rsidR="006B0954">
              <w:rPr>
                <w:b/>
              </w:rPr>
              <w:t xml:space="preserve">  </w:t>
            </w:r>
            <w:r>
              <w:rPr>
                <w:b/>
              </w:rPr>
              <w:t xml:space="preserve"> – </w:t>
            </w:r>
            <w:r>
              <w:t>претендент, подавший конкурсную заявку для участия в конкурсе.</w:t>
            </w:r>
          </w:p>
        </w:tc>
      </w:tr>
      <w:tr w:rsidR="00353245">
        <w:tc>
          <w:tcPr>
            <w:tcW w:w="10368" w:type="dxa"/>
          </w:tcPr>
          <w:p w:rsidR="00353245" w:rsidRDefault="00353245" w:rsidP="00353245">
            <w:pPr>
              <w:jc w:val="both"/>
              <w:rPr>
                <w:b/>
              </w:rPr>
            </w:pPr>
          </w:p>
          <w:p w:rsidR="00353245" w:rsidRDefault="0033065C" w:rsidP="0033065C">
            <w:pPr>
              <w:ind w:firstLine="540"/>
              <w:jc w:val="both"/>
            </w:pPr>
            <w:r>
              <w:rPr>
                <w:b/>
              </w:rPr>
              <w:t>Единая</w:t>
            </w:r>
            <w:r w:rsidR="00353245">
              <w:rPr>
                <w:b/>
              </w:rPr>
              <w:t xml:space="preserve"> комиссия</w:t>
            </w:r>
            <w:r w:rsidR="00353245">
              <w:t xml:space="preserve"> – коллегиальный орган, осуществляющий вскрытие конвертов с заявками на участие в конкурсе, отбор участников конкурса, рассмотрение, оценку и сопоставление заявок на участие в конкурсе, определение победителя конкурса,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 </w:t>
            </w:r>
          </w:p>
        </w:tc>
      </w:tr>
      <w:tr w:rsidR="00353245">
        <w:tc>
          <w:tcPr>
            <w:tcW w:w="10368" w:type="dxa"/>
          </w:tcPr>
          <w:p w:rsidR="00353245" w:rsidRDefault="00353245" w:rsidP="00353245">
            <w:pPr>
              <w:jc w:val="both"/>
              <w:rPr>
                <w:b/>
              </w:rPr>
            </w:pPr>
          </w:p>
          <w:p w:rsidR="00353245" w:rsidRDefault="00353245" w:rsidP="00353245">
            <w:pPr>
              <w:ind w:firstLine="540"/>
              <w:jc w:val="both"/>
            </w:pPr>
            <w:r>
              <w:rPr>
                <w:b/>
              </w:rPr>
              <w:t xml:space="preserve">Конкурсная заявка </w:t>
            </w:r>
            <w:r>
              <w:t xml:space="preserve">(далее - заявка) – комплект документов, представленный Участником </w:t>
            </w:r>
            <w:r w:rsidR="006B0954">
              <w:t xml:space="preserve">  </w:t>
            </w:r>
            <w:r>
              <w:t xml:space="preserve"> на конкурс, и оформленный в соответствии с требованиями конкурсной документации.</w:t>
            </w:r>
          </w:p>
        </w:tc>
      </w:tr>
      <w:tr w:rsidR="00353245">
        <w:tc>
          <w:tcPr>
            <w:tcW w:w="10368" w:type="dxa"/>
          </w:tcPr>
          <w:p w:rsidR="00353245" w:rsidRDefault="00353245" w:rsidP="00353245">
            <w:pPr>
              <w:ind w:firstLine="540"/>
              <w:jc w:val="both"/>
              <w:rPr>
                <w:b/>
              </w:rPr>
            </w:pPr>
          </w:p>
          <w:p w:rsidR="00353245" w:rsidRDefault="00353245" w:rsidP="0033065C">
            <w:pPr>
              <w:ind w:firstLine="540"/>
              <w:jc w:val="both"/>
            </w:pPr>
            <w:r>
              <w:rPr>
                <w:b/>
              </w:rPr>
              <w:t xml:space="preserve">Участник конкурса </w:t>
            </w:r>
            <w:r>
              <w:t>(далее - Участник</w:t>
            </w:r>
            <w:r>
              <w:rPr>
                <w:b/>
              </w:rPr>
              <w:t>)</w:t>
            </w:r>
            <w:r>
              <w:t xml:space="preserve"> – участник, допущенный </w:t>
            </w:r>
            <w:r w:rsidR="0033065C">
              <w:t>едино</w:t>
            </w:r>
            <w:r>
              <w:t xml:space="preserve">й комиссией к участию в конкурсе. </w:t>
            </w:r>
          </w:p>
        </w:tc>
      </w:tr>
      <w:tr w:rsidR="00353245">
        <w:tc>
          <w:tcPr>
            <w:tcW w:w="10368" w:type="dxa"/>
          </w:tcPr>
          <w:p w:rsidR="00353245" w:rsidRDefault="00353245" w:rsidP="00353245">
            <w:pPr>
              <w:ind w:firstLine="540"/>
              <w:jc w:val="both"/>
              <w:rPr>
                <w:b/>
              </w:rPr>
            </w:pPr>
          </w:p>
          <w:p w:rsidR="00353245" w:rsidRDefault="00353245" w:rsidP="00353245">
            <w:pPr>
              <w:ind w:firstLine="540"/>
              <w:jc w:val="both"/>
            </w:pPr>
            <w:r>
              <w:rPr>
                <w:b/>
              </w:rPr>
              <w:t>Победитель конкурса</w:t>
            </w:r>
            <w:r>
              <w:t xml:space="preserve"> – Участник конкурса, который предложил лучшие условия исполнения </w:t>
            </w:r>
            <w:r w:rsidR="00B735D5">
              <w:t>договор</w:t>
            </w:r>
            <w:r>
              <w:t>а и заявк</w:t>
            </w:r>
            <w:r w:rsidR="001E2406">
              <w:t>у</w:t>
            </w:r>
            <w:r>
              <w:t xml:space="preserve"> на участие в конкурсе, которо</w:t>
            </w:r>
            <w:r w:rsidR="001E2406">
              <w:t>му</w:t>
            </w:r>
            <w:r>
              <w:t xml:space="preserve"> присвоен 1 номер.</w:t>
            </w:r>
          </w:p>
        </w:tc>
      </w:tr>
    </w:tbl>
    <w:p w:rsidR="00353245" w:rsidRDefault="00353245" w:rsidP="00353245"/>
    <w:tbl>
      <w:tblPr>
        <w:tblW w:w="0" w:type="auto"/>
        <w:tblLayout w:type="fixed"/>
        <w:tblLook w:val="0000"/>
      </w:tblPr>
      <w:tblGrid>
        <w:gridCol w:w="10368"/>
      </w:tblGrid>
      <w:tr w:rsidR="00353245">
        <w:tc>
          <w:tcPr>
            <w:tcW w:w="10368" w:type="dxa"/>
          </w:tcPr>
          <w:p w:rsidR="00353245" w:rsidRDefault="00353245" w:rsidP="00353245">
            <w:pPr>
              <w:jc w:val="both"/>
              <w:rPr>
                <w:b/>
              </w:rPr>
            </w:pPr>
          </w:p>
          <w:p w:rsidR="00353245" w:rsidRDefault="00353245" w:rsidP="00353245">
            <w:pPr>
              <w:jc w:val="both"/>
            </w:pPr>
            <w:bookmarkStart w:id="1" w:name="_Toc100743372"/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rPr>
                <w:b/>
                <w:caps/>
              </w:rPr>
            </w:pPr>
          </w:p>
          <w:p w:rsidR="00242E20" w:rsidRDefault="00242E20" w:rsidP="00353245">
            <w:pPr>
              <w:jc w:val="center"/>
              <w:rPr>
                <w:b/>
                <w:caps/>
              </w:rPr>
            </w:pPr>
          </w:p>
          <w:p w:rsidR="00242E20" w:rsidRDefault="00242E20" w:rsidP="00353245">
            <w:pPr>
              <w:jc w:val="center"/>
              <w:rPr>
                <w:b/>
                <w:caps/>
              </w:rPr>
            </w:pPr>
          </w:p>
          <w:p w:rsidR="00353245" w:rsidRDefault="00353245" w:rsidP="00353245">
            <w:pPr>
              <w:jc w:val="center"/>
              <w:rPr>
                <w:b/>
              </w:rPr>
            </w:pPr>
            <w:r>
              <w:rPr>
                <w:b/>
                <w:caps/>
              </w:rPr>
              <w:lastRenderedPageBreak/>
              <w:t xml:space="preserve">Инструкция </w:t>
            </w:r>
            <w:bookmarkEnd w:id="1"/>
            <w:r>
              <w:rPr>
                <w:b/>
                <w:caps/>
              </w:rPr>
              <w:t>по подготовке и проведению открытого конкурса</w:t>
            </w:r>
          </w:p>
          <w:p w:rsidR="00353245" w:rsidRDefault="00353245" w:rsidP="00353245">
            <w:pPr>
              <w:jc w:val="center"/>
            </w:pPr>
          </w:p>
          <w:p w:rsidR="00353245" w:rsidRDefault="00353245" w:rsidP="0035324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  <w:p w:rsidR="00353245" w:rsidRDefault="00353245" w:rsidP="00353245">
            <w:pPr>
              <w:keepNext/>
              <w:jc w:val="center"/>
              <w:rPr>
                <w:b/>
              </w:rPr>
            </w:pPr>
          </w:p>
          <w:p w:rsidR="00353245" w:rsidRDefault="00353245" w:rsidP="00353245">
            <w:pPr>
              <w:keepNext/>
              <w:numPr>
                <w:ilvl w:val="1"/>
                <w:numId w:val="9"/>
              </w:numPr>
              <w:ind w:hanging="960"/>
              <w:jc w:val="both"/>
              <w:rPr>
                <w:b/>
              </w:rPr>
            </w:pPr>
            <w:r>
              <w:rPr>
                <w:b/>
              </w:rPr>
              <w:t>СОСТАВ КОНКУРСНОЙ ДОКУМЕНТАЦИИ</w:t>
            </w:r>
          </w:p>
          <w:p w:rsidR="00353245" w:rsidRDefault="00353245" w:rsidP="00353245">
            <w:pPr>
              <w:keepNext/>
              <w:ind w:left="540"/>
              <w:jc w:val="both"/>
              <w:rPr>
                <w:b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Конкурсная документация для открытого конкурса включает в себя: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Общие требования: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а) понятия и сокращения, используемые в конкурсной документации;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инструкцию по подготовке и проведению открытого конкурса. 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Специальные требования: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а) информационная карта; </w:t>
            </w:r>
          </w:p>
          <w:p w:rsidR="00353245" w:rsidRDefault="00242E20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353245">
              <w:rPr>
                <w:sz w:val="24"/>
              </w:rPr>
              <w:t>) образцы форм для заполнения в соответствии со специальными требованиями.</w:t>
            </w:r>
          </w:p>
          <w:p w:rsidR="00F73CD1" w:rsidRDefault="00F73CD1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Приложение: проект договора поручения.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rPr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ВНЕСЕНИЕ ДОПОЛНЕНИЙ В КОНКУРСНУЮ ДОКУМЕНТАЦИЮ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1.2.1. Заказчик имеет право внести изменения в конкурсную документацию  не позднее 20 дней до истечения срока представления заявок путём выпуска дополнений.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1.2.2. Любые дополнения являются неотъемлемой частью конкурсной документации и на них распространяются все указания, содержащиеся в конкурсной документации.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1.2.3. Дополнения публикуются на официальном </w:t>
            </w:r>
            <w:r w:rsidRPr="00486856">
              <w:rPr>
                <w:sz w:val="24"/>
                <w:u w:val="single"/>
              </w:rPr>
              <w:t xml:space="preserve">сайте </w:t>
            </w:r>
            <w:r w:rsidR="005B32FA" w:rsidRPr="00486856">
              <w:rPr>
                <w:b/>
                <w:sz w:val="22"/>
                <w:szCs w:val="22"/>
                <w:u w:val="single"/>
                <w:lang w:val="en-US"/>
              </w:rPr>
              <w:t>http</w:t>
            </w:r>
            <w:r w:rsidR="005B32FA" w:rsidRPr="00486856">
              <w:rPr>
                <w:b/>
                <w:sz w:val="22"/>
                <w:szCs w:val="22"/>
                <w:u w:val="single"/>
              </w:rPr>
              <w:t>: //</w:t>
            </w:r>
            <w:r w:rsidR="00486856" w:rsidRPr="00486856">
              <w:rPr>
                <w:b/>
                <w:sz w:val="22"/>
                <w:szCs w:val="22"/>
                <w:u w:val="single"/>
                <w:lang w:val="en-US"/>
              </w:rPr>
              <w:t>spasskiy</w:t>
            </w:r>
            <w:r w:rsidR="005B32FA" w:rsidRPr="00486856">
              <w:rPr>
                <w:b/>
                <w:sz w:val="22"/>
                <w:szCs w:val="22"/>
                <w:u w:val="single"/>
              </w:rPr>
              <w:t>.</w:t>
            </w:r>
            <w:r w:rsidR="005B32FA" w:rsidRPr="00486856">
              <w:rPr>
                <w:b/>
                <w:sz w:val="22"/>
                <w:szCs w:val="22"/>
                <w:u w:val="single"/>
                <w:lang w:val="en-US"/>
              </w:rPr>
              <w:t>tatar</w:t>
            </w:r>
            <w:r w:rsidR="00486856" w:rsidRPr="00486856">
              <w:rPr>
                <w:b/>
                <w:sz w:val="22"/>
                <w:szCs w:val="22"/>
                <w:u w:val="single"/>
                <w:lang w:val="en-US"/>
              </w:rPr>
              <w:t>stan</w:t>
            </w:r>
            <w:r w:rsidR="005B32FA" w:rsidRPr="00486856">
              <w:rPr>
                <w:b/>
                <w:sz w:val="22"/>
                <w:szCs w:val="22"/>
                <w:u w:val="single"/>
              </w:rPr>
              <w:t>.</w:t>
            </w:r>
            <w:r w:rsidR="005B32FA" w:rsidRPr="00486856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r w:rsidR="005B32FA" w:rsidRPr="00486856">
              <w:rPr>
                <w:b/>
                <w:sz w:val="22"/>
                <w:szCs w:val="22"/>
                <w:u w:val="single"/>
              </w:rPr>
              <w:t>/</w:t>
            </w:r>
            <w:r w:rsidR="00486856" w:rsidRPr="00486856">
              <w:rPr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>
              <w:rPr>
                <w:sz w:val="24"/>
              </w:rPr>
              <w:t>и в официальном печатном издании, а также направляются заказчиком заказным письмом всем Участникам, получившим конкурсную документацию.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1.2.4. Заказчик имеет право отказаться от проведения конкурса не менее, чем за 15 дней до истечения срока представления заявок.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2"/>
              <w:spacing w:before="0" w:after="0" w:line="360" w:lineRule="auto"/>
              <w:ind w:left="360"/>
              <w:jc w:val="both"/>
              <w:rPr>
                <w:rFonts w:ascii="Times New Roman" w:hAnsi="Times New Roman"/>
                <w:i w:val="0"/>
                <w:sz w:val="24"/>
              </w:rPr>
            </w:pPr>
            <w:bookmarkStart w:id="2" w:name="_Toc96486493"/>
            <w:bookmarkStart w:id="3" w:name="_Toc102275004"/>
            <w:r>
              <w:rPr>
                <w:rFonts w:ascii="Times New Roman" w:hAnsi="Times New Roman"/>
                <w:i w:val="0"/>
                <w:sz w:val="24"/>
              </w:rPr>
              <w:t xml:space="preserve">1.3 ТРЕБОВАНИЯ К УЧАСТНИКАМ </w:t>
            </w:r>
            <w:r w:rsidR="006B0954">
              <w:rPr>
                <w:rFonts w:ascii="Times New Roman" w:hAnsi="Times New Roman"/>
                <w:i w:val="0"/>
                <w:sz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bookmarkEnd w:id="2"/>
            <w:bookmarkEnd w:id="3"/>
          </w:p>
          <w:p w:rsidR="00353245" w:rsidRDefault="005C6DB5" w:rsidP="00353245">
            <w:pPr>
              <w:ind w:firstLine="720"/>
              <w:jc w:val="both"/>
            </w:pPr>
            <w:r>
              <w:t>Требования к участникам</w:t>
            </w:r>
            <w:r w:rsidR="00353245">
              <w:t>:</w:t>
            </w:r>
          </w:p>
          <w:p w:rsidR="00353245" w:rsidRPr="00BE07E9" w:rsidRDefault="00353245" w:rsidP="005C6DB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C6D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>устанавливаемым законодательством Российской Федерации</w:t>
            </w:r>
            <w:r w:rsidR="005C6DB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к лицам, осуществляющим поставки товаров, выполнение работ, оказание услуг, являющихся предметом торгов;</w:t>
            </w:r>
            <w:r w:rsidR="005C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245" w:rsidRPr="00BE07E9" w:rsidRDefault="00353245" w:rsidP="00353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2) непроведение ликвидации участника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юридического лица и отсутствие решения арбитражного суда о признании участника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юридического лица, индивидуального предпринимателя банкротом и об открытии конкурсного производства;</w:t>
            </w:r>
          </w:p>
          <w:p w:rsidR="00353245" w:rsidRPr="00BE07E9" w:rsidRDefault="00353245" w:rsidP="00353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353245" w:rsidRPr="00BE07E9" w:rsidRDefault="00353245" w:rsidP="0035324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бухгалтерской отчетности за последний завершенный отчетный период. Участник </w:t>
            </w:r>
            <w:r w:rsidR="006B0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7E9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D96B57" w:rsidRDefault="00D96B57" w:rsidP="00D96B57">
            <w:pPr>
              <w:widowControl w:val="0"/>
              <w:tabs>
                <w:tab w:val="left" w:pos="540"/>
              </w:tabs>
              <w:jc w:val="both"/>
            </w:pPr>
            <w:r>
              <w:rPr>
                <w:b/>
              </w:rPr>
              <w:t xml:space="preserve">       </w:t>
            </w:r>
            <w:r w:rsidRPr="00D96B57">
              <w:t>5)</w:t>
            </w:r>
            <w:r>
              <w:t xml:space="preserve"> отсутствие в Реестре недобросовестных поставщиков сведений об Участнике размещения заказа. </w:t>
            </w:r>
          </w:p>
          <w:p w:rsidR="00353245" w:rsidRPr="00D96B57" w:rsidRDefault="00353245" w:rsidP="00D96B57">
            <w:pPr>
              <w:pStyle w:val="a3"/>
            </w:pPr>
          </w:p>
          <w:p w:rsidR="00353245" w:rsidRDefault="00353245" w:rsidP="0035324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1.4. ПОСЛЕДСТВИЯ ПРЕДОСТАВЛЕНИЯ УЧАСТНИКОМ </w:t>
            </w:r>
            <w:r w:rsidR="006B0954">
              <w:rPr>
                <w:b/>
              </w:rPr>
              <w:t xml:space="preserve">  </w:t>
            </w:r>
            <w:r>
              <w:rPr>
                <w:b/>
              </w:rPr>
              <w:t xml:space="preserve"> НЕДОСТОВЕРНОЙ ИНФОРМАЦИИ</w:t>
            </w:r>
          </w:p>
          <w:p w:rsidR="00353245" w:rsidRDefault="00353245" w:rsidP="00353245">
            <w:pPr>
              <w:pStyle w:val="a3"/>
              <w:jc w:val="center"/>
              <w:rPr>
                <w:b/>
              </w:rPr>
            </w:pPr>
          </w:p>
          <w:p w:rsidR="00353245" w:rsidRDefault="00353245" w:rsidP="00353245">
            <w:pPr>
              <w:pStyle w:val="31"/>
              <w:spacing w:after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Предоставление Участником недостоверной информации для определения соответствия </w:t>
            </w:r>
            <w:r>
              <w:rPr>
                <w:sz w:val="24"/>
              </w:rPr>
              <w:lastRenderedPageBreak/>
              <w:t>Участника требованиям конкурсной документации является причиной отклонения заявки Участника</w:t>
            </w:r>
            <w:r>
              <w:rPr>
                <w:color w:val="000000"/>
                <w:sz w:val="24"/>
              </w:rPr>
              <w:t>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1.5. РАЗЪЯСНЕНИЕ КОНКУРСНОЙ ДОКУМЕНТАЦИИ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1.5.1. Участник, которому необходимо получить какие-либо разъяснения в отношении конкурсной документации, может обратиться к Заказчику в письменной форме (письмо, телеграмма, факс) не позднее 5 дней (пяти) дней до истечения срока подачи заявок.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Заказчик письменно ответит на любой запрос Участника, связанный с разъяснением конкурсной документации.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1.5.2. Ответ на запрос Участника в письменной форме </w:t>
            </w:r>
            <w:r>
              <w:rPr>
                <w:sz w:val="24"/>
                <w:szCs w:val="24"/>
              </w:rPr>
              <w:t>в течение двух рабочих дней со дня поступления указанного запроса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отправляется ему по почте способом, подтверждающим отправку. В случае, когда ответ отправлен Участнику по почте и Заказчик приходит к выводу, что Участник получит ответ после окончательного срока представления заявок, Заказчик может отправить копию ответа иным способом по своему усмотрению (факсом, электронной почтой и т.д.).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1.5.3. В течение одного дня со дня направления разъяснения положений конкурсной документации по запросу Участника такое разъяснение размещается Заказчиком на официальном сайте с указанием предмета запроса, но без указания Участника, от которого поступил запрос.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1.5.4.   Контактным лицом от Заказчика по конкурсной процедуре является: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67"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"/>
              <w:gridCol w:w="5880"/>
              <w:gridCol w:w="3780"/>
            </w:tblGrid>
            <w:tr w:rsidR="00353245">
              <w:tc>
                <w:tcPr>
                  <w:tcW w:w="528" w:type="dxa"/>
                  <w:shd w:val="clear" w:color="auto" w:fill="FFFFFF"/>
                  <w:vAlign w:val="center"/>
                </w:tcPr>
                <w:p w:rsidR="00353245" w:rsidRDefault="00353245" w:rsidP="0035324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5880" w:type="dxa"/>
                  <w:shd w:val="clear" w:color="auto" w:fill="FFFFFF"/>
                  <w:vAlign w:val="center"/>
                </w:tcPr>
                <w:p w:rsidR="00353245" w:rsidRDefault="00353245" w:rsidP="0035324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Ф.И.О., должность</w:t>
                  </w:r>
                </w:p>
              </w:tc>
              <w:tc>
                <w:tcPr>
                  <w:tcW w:w="3780" w:type="dxa"/>
                  <w:shd w:val="clear" w:color="auto" w:fill="FFFFFF"/>
                  <w:vAlign w:val="center"/>
                </w:tcPr>
                <w:p w:rsidR="00353245" w:rsidRDefault="00353245" w:rsidP="0035324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Контактная информация</w:t>
                  </w:r>
                </w:p>
              </w:tc>
            </w:tr>
            <w:tr w:rsidR="00353245" w:rsidRPr="00BE07E9">
              <w:tc>
                <w:tcPr>
                  <w:tcW w:w="528" w:type="dxa"/>
                </w:tcPr>
                <w:p w:rsidR="00353245" w:rsidRDefault="00353245" w:rsidP="00353245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5880" w:type="dxa"/>
                </w:tcPr>
                <w:p w:rsidR="00BE07E9" w:rsidRDefault="00353245" w:rsidP="00CE7B91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2D0F78">
                    <w:rPr>
                      <w:sz w:val="24"/>
                    </w:rPr>
                    <w:t>Галяутдинов Равиль Салихзянович</w:t>
                  </w:r>
                </w:p>
              </w:tc>
              <w:tc>
                <w:tcPr>
                  <w:tcW w:w="3780" w:type="dxa"/>
                </w:tcPr>
                <w:p w:rsidR="002D0F78" w:rsidRDefault="00353245" w:rsidP="00353245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тел</w:t>
                  </w:r>
                  <w:r w:rsidRPr="00353245">
                    <w:rPr>
                      <w:sz w:val="24"/>
                    </w:rPr>
                    <w:t>.</w:t>
                  </w:r>
                  <w:r w:rsidR="002D0F78">
                    <w:rPr>
                      <w:sz w:val="24"/>
                    </w:rPr>
                    <w:t xml:space="preserve"> (8-84347) 3-11-63</w:t>
                  </w:r>
                </w:p>
                <w:p w:rsidR="00BE07E9" w:rsidRPr="00131E3B" w:rsidRDefault="00353245" w:rsidP="002D0F78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факс</w:t>
                  </w:r>
                  <w:r w:rsidR="00BE07E9">
                    <w:rPr>
                      <w:sz w:val="24"/>
                    </w:rPr>
                    <w:t xml:space="preserve"> (8-</w:t>
                  </w:r>
                  <w:r w:rsidR="00024D67">
                    <w:rPr>
                      <w:sz w:val="24"/>
                    </w:rPr>
                    <w:t>8</w:t>
                  </w:r>
                  <w:r w:rsidR="002D0F78">
                    <w:rPr>
                      <w:sz w:val="24"/>
                    </w:rPr>
                    <w:t>4347</w:t>
                  </w:r>
                  <w:r w:rsidR="00BE07E9">
                    <w:rPr>
                      <w:sz w:val="24"/>
                    </w:rPr>
                    <w:t xml:space="preserve">) </w:t>
                  </w:r>
                  <w:r w:rsidR="002D0F78">
                    <w:rPr>
                      <w:sz w:val="24"/>
                    </w:rPr>
                    <w:t>3-02-57</w:t>
                  </w:r>
                </w:p>
              </w:tc>
            </w:tr>
          </w:tbl>
          <w:p w:rsidR="00353245" w:rsidRPr="00131E3B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F73CD1" w:rsidRDefault="00F73CD1" w:rsidP="00F73CD1">
            <w:pPr>
              <w:pStyle w:val="20"/>
              <w:keepNext w:val="0"/>
              <w:widowControl w:val="0"/>
              <w:spacing w:after="0" w:line="240" w:lineRule="auto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1.5.5.   Контактным лицом от организатора по конкурсной процедуре является:</w:t>
            </w:r>
          </w:p>
          <w:p w:rsidR="00F73CD1" w:rsidRDefault="00F73CD1" w:rsidP="00F73CD1">
            <w:pPr>
              <w:pStyle w:val="20"/>
              <w:keepNext w:val="0"/>
              <w:widowControl w:val="0"/>
              <w:spacing w:after="0" w:line="240" w:lineRule="auto"/>
              <w:ind w:firstLine="567"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"/>
              <w:gridCol w:w="5880"/>
              <w:gridCol w:w="3780"/>
            </w:tblGrid>
            <w:tr w:rsidR="00F73CD1">
              <w:tc>
                <w:tcPr>
                  <w:tcW w:w="528" w:type="dxa"/>
                  <w:shd w:val="clear" w:color="auto" w:fill="FFFFFF"/>
                  <w:vAlign w:val="center"/>
                </w:tcPr>
                <w:p w:rsidR="00F73CD1" w:rsidRDefault="00F73CD1" w:rsidP="00294F6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5880" w:type="dxa"/>
                  <w:shd w:val="clear" w:color="auto" w:fill="FFFFFF"/>
                  <w:vAlign w:val="center"/>
                </w:tcPr>
                <w:p w:rsidR="00F73CD1" w:rsidRDefault="00F73CD1" w:rsidP="00294F6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Ф.И.О., должность</w:t>
                  </w:r>
                </w:p>
              </w:tc>
              <w:tc>
                <w:tcPr>
                  <w:tcW w:w="3780" w:type="dxa"/>
                  <w:shd w:val="clear" w:color="auto" w:fill="FFFFFF"/>
                  <w:vAlign w:val="center"/>
                </w:tcPr>
                <w:p w:rsidR="00F73CD1" w:rsidRDefault="00F73CD1" w:rsidP="00294F65">
                  <w:pPr>
                    <w:pStyle w:val="20"/>
                    <w:keepNext w:val="0"/>
                    <w:widowControl w:val="0"/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Контактная информация</w:t>
                  </w:r>
                </w:p>
              </w:tc>
            </w:tr>
            <w:tr w:rsidR="00F73CD1" w:rsidRPr="006722F9">
              <w:tc>
                <w:tcPr>
                  <w:tcW w:w="528" w:type="dxa"/>
                </w:tcPr>
                <w:p w:rsidR="00F73CD1" w:rsidRDefault="00F73CD1" w:rsidP="00294F65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5880" w:type="dxa"/>
                </w:tcPr>
                <w:p w:rsidR="00F73CD1" w:rsidRDefault="002D0F78" w:rsidP="00294F65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Щербатова Светлана Владимировна</w:t>
                  </w:r>
                </w:p>
              </w:tc>
              <w:tc>
                <w:tcPr>
                  <w:tcW w:w="3780" w:type="dxa"/>
                </w:tcPr>
                <w:p w:rsidR="002D0F78" w:rsidRPr="00131E3B" w:rsidRDefault="002D0F78" w:rsidP="00294F65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r w:rsidRPr="00131E3B">
                    <w:rPr>
                      <w:sz w:val="24"/>
                      <w:lang w:val="en-US"/>
                    </w:rPr>
                    <w:t>(8-84347) 3-06-92</w:t>
                  </w:r>
                </w:p>
                <w:p w:rsidR="00F73CD1" w:rsidRPr="00BE07E9" w:rsidRDefault="00F73CD1" w:rsidP="002D0F78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E</w:t>
                  </w:r>
                  <w:r w:rsidRPr="00BE07E9">
                    <w:rPr>
                      <w:sz w:val="24"/>
                      <w:lang w:val="en-US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r w:rsidRPr="00BE07E9">
                    <w:rPr>
                      <w:sz w:val="24"/>
                      <w:lang w:val="en-US"/>
                    </w:rPr>
                    <w:t xml:space="preserve">: </w:t>
                  </w:r>
                  <w:r w:rsidR="002D0F78">
                    <w:rPr>
                      <w:sz w:val="24"/>
                      <w:lang w:val="en-US"/>
                    </w:rPr>
                    <w:t>potdel@yandex.ru</w:t>
                  </w:r>
                </w:p>
              </w:tc>
            </w:tr>
          </w:tbl>
          <w:p w:rsidR="00F73CD1" w:rsidRPr="00F73CD1" w:rsidRDefault="00F73CD1" w:rsidP="00353245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ПОРЯДОК ПОДГОТОВКИ КОНКУРСНЫХ ЗАЯВОК </w:t>
            </w:r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ЯЗЫК ЗАЯВКИ</w:t>
            </w:r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Заявка, подготовленная Участником, вся корреспонденция и документация, связанная с этой заявкой, должны быть написаны на русском языке.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Документация может быть написана на другом языке при условии, что к ней будет прилагаться нотариально заверенный перевод соответствующих разделов на русском языке. </w:t>
            </w:r>
          </w:p>
          <w:p w:rsidR="00353245" w:rsidRDefault="00353245" w:rsidP="00353245">
            <w:pPr>
              <w:pStyle w:val="ConsNormal"/>
              <w:ind w:right="0"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</w:t>
            </w:r>
            <w:r w:rsidR="001975C1">
              <w:rPr>
                <w:rFonts w:ascii="Times New Roman" w:hAnsi="Times New Roman"/>
                <w:sz w:val="24"/>
              </w:rPr>
              <w:t>еди</w:t>
            </w:r>
            <w:r>
              <w:rPr>
                <w:rFonts w:ascii="Times New Roman" w:hAnsi="Times New Roman"/>
                <w:sz w:val="24"/>
              </w:rPr>
              <w:t>ной комиссией для рассмотрения при наличии легализации указанных документов или проставлении апостиля, если иное не установлено международным договором Российской Федерации.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ДОКУМЕНТАЦИЯ, ВХОДЯЩАЯ В ЗАЯВКУ </w:t>
            </w:r>
          </w:p>
          <w:p w:rsidR="00353245" w:rsidRDefault="00353245" w:rsidP="00353245"/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Заявка, подготовленная Участником, должна содержать все документы, установленные пунктом </w:t>
            </w:r>
            <w:r w:rsidR="003A22A6">
              <w:rPr>
                <w:rFonts w:ascii="Times New Roman" w:hAnsi="Times New Roman"/>
                <w:b w:val="0"/>
                <w:sz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</w:rPr>
              <w:t xml:space="preserve"> информационной карты конкурса специальных требований. </w:t>
            </w:r>
          </w:p>
          <w:p w:rsidR="00353245" w:rsidRDefault="00353245" w:rsidP="00353245"/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ОДНА КОНКУРСНАЯ ЗАЯВКА ОТ КАЖДОГО ПРЕТЕНДЕНТА </w:t>
            </w:r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Каждый Участник на участие в конкурсе в составе своей заявки подает одну конкурсную заявку по форме, установленной настоящей конкурсной документацией. При этом Участник вправе подать только одно конкурсное предложение. В случае</w:t>
            </w:r>
            <w:r w:rsidR="0022759D">
              <w:rPr>
                <w:sz w:val="24"/>
              </w:rPr>
              <w:t>,</w:t>
            </w:r>
            <w:r>
              <w:rPr>
                <w:sz w:val="24"/>
              </w:rPr>
              <w:t xml:space="preserve"> если Участник подает более одного конкурсного предложения, его заявка отклоняется, независимо от характера проведения и результатов  конкурса.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3"/>
              <w:keepNext w:val="0"/>
              <w:widowControl w:val="0"/>
              <w:tabs>
                <w:tab w:val="left" w:pos="6660"/>
              </w:tabs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bookmarkStart w:id="4" w:name="_Toc54375322"/>
            <w:r>
              <w:rPr>
                <w:rFonts w:ascii="Times New Roman" w:hAnsi="Times New Roman"/>
                <w:sz w:val="24"/>
              </w:rPr>
              <w:t xml:space="preserve">2.4 ЗАТРАТЫ НА УЧАСТИЕ В КОНКУРСЕ </w:t>
            </w:r>
            <w:bookmarkEnd w:id="4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i/>
              </w:rPr>
            </w:pPr>
            <w:r>
              <w:rPr>
                <w:sz w:val="24"/>
              </w:rPr>
              <w:t>Все расходы, связанные с подготовкой и подачей заявки, несёт Участник. Заказчик не отвеча</w:t>
            </w:r>
            <w:r w:rsidR="0022759D">
              <w:rPr>
                <w:sz w:val="24"/>
              </w:rPr>
              <w:t>е</w:t>
            </w:r>
            <w:r w:rsidR="00F73CD1">
              <w:rPr>
                <w:sz w:val="24"/>
              </w:rPr>
              <w:t>т и не име</w:t>
            </w:r>
            <w:r w:rsidR="0022759D">
              <w:rPr>
                <w:sz w:val="24"/>
              </w:rPr>
              <w:t>е</w:t>
            </w:r>
            <w:r>
              <w:rPr>
                <w:sz w:val="24"/>
              </w:rPr>
              <w:t>т обязательств по этим расходам независимо от характера проведения и результатов к</w:t>
            </w:r>
            <w:bookmarkStart w:id="5" w:name="_Toc54375332"/>
            <w:r>
              <w:rPr>
                <w:sz w:val="24"/>
              </w:rPr>
              <w:t>онкурса.</w:t>
            </w:r>
          </w:p>
          <w:p w:rsidR="00353245" w:rsidRDefault="00353245" w:rsidP="00353245">
            <w:pPr>
              <w:pStyle w:val="2"/>
              <w:spacing w:before="0" w:after="0"/>
              <w:ind w:left="720"/>
              <w:jc w:val="both"/>
              <w:rPr>
                <w:rFonts w:ascii="Times New Roman" w:hAnsi="Times New Roman"/>
                <w:i w:val="0"/>
                <w:sz w:val="24"/>
              </w:rPr>
            </w:pPr>
            <w:bookmarkStart w:id="6" w:name="_Toc96486514"/>
            <w:bookmarkStart w:id="7" w:name="_Toc102275021"/>
            <w:bookmarkEnd w:id="5"/>
          </w:p>
          <w:p w:rsidR="00353245" w:rsidRDefault="00353245" w:rsidP="00353245">
            <w:pPr>
              <w:pStyle w:val="2"/>
              <w:spacing w:before="0" w:after="0"/>
              <w:ind w:left="54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2.5. ОФОРМЛЕНИЕ И ПОДПИСАНИЕ ЗАЯВКИ </w:t>
            </w:r>
            <w:bookmarkEnd w:id="6"/>
            <w:bookmarkEnd w:id="7"/>
          </w:p>
          <w:p w:rsidR="00353245" w:rsidRDefault="00353245" w:rsidP="00353245"/>
          <w:p w:rsidR="00353245" w:rsidRDefault="00353245" w:rsidP="00353245">
            <w:pPr>
              <w:pStyle w:val="2"/>
              <w:spacing w:before="0" w:after="0"/>
              <w:ind w:firstLine="540"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2.5.1. Заявка оформляется в письменном виде. Участнику по его запросу выдаётся расписка о получении и регистрации в специальном журнале получения конверта с заявкой с указанием даты и времени поступления заявки.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2.5.2. Документы в составе конкурсной заявки обязательно должны находиться в порядке, предусмотренном пунктом 5 специальных требований.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2.5.3. Конкурсная заявка по форме, установленной настоящей конкурсной документацией,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должна быть в запечатанном конверте</w:t>
            </w:r>
            <w:r>
              <w:rPr>
                <w:b/>
                <w:bCs/>
                <w:sz w:val="24"/>
              </w:rPr>
              <w:t xml:space="preserve">. На конверте </w:t>
            </w:r>
            <w:r>
              <w:rPr>
                <w:b/>
                <w:bCs/>
                <w:sz w:val="24"/>
                <w:u w:val="single"/>
              </w:rPr>
              <w:t>указывается наименование открытого конкурса, наименование лота,  дата и время вскрытия конверта</w:t>
            </w:r>
            <w:r>
              <w:rPr>
                <w:b/>
                <w:bCs/>
                <w:sz w:val="24"/>
              </w:rPr>
              <w:t xml:space="preserve">. Участник </w:t>
            </w:r>
            <w:r w:rsidR="006B0954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вправе не указывать свое наименование (ФИО), почтовый адрес (место жительства). 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2.5.4.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чернилами.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Все страницы заявки, в которые внесены дополнения или поправки, должны быть подписаны лицом, подписавшим заявку, и заверены печатью Участника.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заявки предоставляются в оригинале, либо в установленных томом 2 конкурсной документацией случаях - в заверенных надлежащим образом копиях. Копия документа считается надлежаще заверенной, в случае если она заверена на каждой странице: подписью генерального директора (директора, иного уполномоченного на заверение копий документов лица) и скреплена печатью Участника. </w:t>
            </w:r>
          </w:p>
          <w:p w:rsidR="00353245" w:rsidRDefault="00353245" w:rsidP="00353245">
            <w:pPr>
              <w:ind w:firstLine="540"/>
              <w:jc w:val="both"/>
            </w:pPr>
            <w:r>
              <w:t xml:space="preserve">Использование факсимиле недопустимо, в противном случае такие документы считаются не имеющими юридической силы. </w:t>
            </w:r>
          </w:p>
          <w:p w:rsidR="00353245" w:rsidRDefault="00353245" w:rsidP="00353245">
            <w:pPr>
              <w:ind w:firstLine="540"/>
              <w:jc w:val="both"/>
            </w:pPr>
            <w:r>
              <w:t>Конкурсная заявка, предоставленная с нарушением данных требований, не будет иметь  юридической силы.</w:t>
            </w:r>
          </w:p>
          <w:p w:rsidR="00353245" w:rsidRDefault="00353245" w:rsidP="00353245">
            <w:pPr>
              <w:shd w:val="clear" w:color="auto" w:fill="FFFFFF"/>
              <w:ind w:right="-7" w:firstLine="540"/>
              <w:jc w:val="both"/>
            </w:pPr>
            <w:r>
              <w:t>Все страницы конкурсной заявки должны быть пронумерованы.</w:t>
            </w:r>
          </w:p>
          <w:p w:rsidR="00353245" w:rsidRDefault="00353245" w:rsidP="00353245">
            <w:pPr>
              <w:shd w:val="clear" w:color="auto" w:fill="FFFFFF"/>
              <w:ind w:firstLine="540"/>
              <w:jc w:val="both"/>
            </w:pPr>
            <w:r>
              <w:t xml:space="preserve">Документы, включенные в заявку, представляются в прошитом нитью (бечевкой), скрепленном печатью Участника и подписью уполномоченного лица Участника  в виде одного тома с указанием на обороте последнего листа заявки количества страниц.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rPr>
                <w:rFonts w:ascii="Times New Roman" w:hAnsi="Times New Roman"/>
                <w:sz w:val="24"/>
              </w:rPr>
            </w:pPr>
            <w:bookmarkStart w:id="8" w:name="_Toc96486517"/>
            <w:bookmarkStart w:id="9" w:name="_Toc102275024"/>
            <w:r>
              <w:rPr>
                <w:rFonts w:ascii="Times New Roman" w:hAnsi="Times New Roman"/>
                <w:sz w:val="24"/>
              </w:rPr>
              <w:t>3. ПОРЯДОК ПОДАЧИ ЗАЯВОК</w:t>
            </w:r>
            <w:bookmarkEnd w:id="8"/>
            <w:bookmarkEnd w:id="9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3.1 СРОК И МЕСТО ПОДАЧИ ЗАЯВОК</w:t>
            </w:r>
            <w:r>
              <w:rPr>
                <w:sz w:val="24"/>
              </w:rPr>
              <w:t xml:space="preserve">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Заявки должны быть доставлены Участниками по адресу, указанному в пункте 7.4</w:t>
            </w:r>
            <w:r w:rsidR="008F43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 карты специальных требований,  не позднее времени и даты, установленной </w:t>
            </w:r>
            <w:r>
              <w:rPr>
                <w:sz w:val="24"/>
              </w:rPr>
              <w:lastRenderedPageBreak/>
              <w:t xml:space="preserve">пунктом 7.3 информационной карты специальных требований. </w:t>
            </w:r>
          </w:p>
          <w:p w:rsidR="00353245" w:rsidRDefault="00353245" w:rsidP="00353245">
            <w:pPr>
              <w:pStyle w:val="1"/>
              <w:spacing w:before="0"/>
              <w:jc w:val="both"/>
              <w:rPr>
                <w:b w:val="0"/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ЗАЯВКИ, ПОДАННЫЕ С ОПОЗДАНИЕМ</w:t>
            </w:r>
            <w:r>
              <w:rPr>
                <w:sz w:val="24"/>
              </w:rPr>
              <w:t xml:space="preserve"> </w:t>
            </w:r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Конверт заявки, полученной по истечении срока приема заявок, установленного </w:t>
            </w:r>
            <w:r w:rsidR="008F43DF">
              <w:rPr>
                <w:color w:val="000000"/>
                <w:sz w:val="24"/>
              </w:rPr>
              <w:t>пунктом 7.3. информационной карты специальных требований настоящий конкурсной документацией</w:t>
            </w:r>
            <w:r>
              <w:rPr>
                <w:color w:val="000000"/>
                <w:sz w:val="24"/>
              </w:rPr>
              <w:t xml:space="preserve">, вскрывается </w:t>
            </w:r>
            <w:r w:rsidRPr="00F4666E">
              <w:rPr>
                <w:sz w:val="22"/>
                <w:szCs w:val="22"/>
              </w:rPr>
              <w:t>(в случае, если на конверте не указаны почтовый адрес (для юридического лица) или сведения о месте жительства (для физического лица) участника)</w:t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и в тот же день возвращается </w:t>
            </w:r>
            <w:r>
              <w:rPr>
                <w:sz w:val="24"/>
              </w:rPr>
              <w:t>Участнику</w:t>
            </w:r>
            <w:r w:rsidR="0022759D">
              <w:rPr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</w:rPr>
            </w:pPr>
            <w:bookmarkStart w:id="10" w:name="_Toc96486522"/>
            <w:bookmarkStart w:id="11" w:name="_Toc102275029"/>
            <w:r>
              <w:rPr>
                <w:rFonts w:ascii="Times New Roman" w:hAnsi="Times New Roman"/>
                <w:i w:val="0"/>
                <w:sz w:val="24"/>
              </w:rPr>
              <w:t xml:space="preserve">3.3. ИЗМЕНЕНИЯ В ЗАЯВКАХ И ИХ ОТЗЫВ </w:t>
            </w:r>
            <w:bookmarkEnd w:id="10"/>
            <w:bookmarkEnd w:id="11"/>
          </w:p>
          <w:p w:rsidR="00353245" w:rsidRDefault="00353245" w:rsidP="00353245">
            <w:pPr>
              <w:jc w:val="both"/>
            </w:pPr>
            <w:r>
              <w:t xml:space="preserve">        Участник вправе изменить или отозвать свою заявку до истечения установленного срока подачи заявок.</w:t>
            </w:r>
          </w:p>
          <w:p w:rsidR="00353245" w:rsidRDefault="00353245" w:rsidP="00353245">
            <w:pPr>
              <w:ind w:firstLine="540"/>
              <w:jc w:val="both"/>
            </w:pPr>
            <w:r>
              <w:t xml:space="preserve">Изменение в заявку должно быть подготовлено, запечатано и доставлено в соответствии с пунктом 2.5 общих требований. Конверты дополнительно маркируются словом </w:t>
            </w:r>
            <w:r w:rsidRPr="004B1CE3">
              <w:rPr>
                <w:b/>
              </w:rPr>
              <w:t>“Изменение“.</w:t>
            </w:r>
          </w:p>
          <w:p w:rsidR="00353245" w:rsidRDefault="00353245" w:rsidP="00353245">
            <w:pPr>
              <w:ind w:firstLine="540"/>
              <w:jc w:val="both"/>
            </w:pPr>
            <w:r>
              <w:t>Регистрация изменений и уведомлений об отзыве заявки производится в том же порядке, что и регистрация заявки.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bookmarkStart w:id="12" w:name="_Toc54375338"/>
            <w:bookmarkStart w:id="13" w:name="_Toc100743383"/>
            <w:r>
              <w:rPr>
                <w:rFonts w:ascii="Times New Roman" w:hAnsi="Times New Roman"/>
                <w:sz w:val="24"/>
              </w:rPr>
              <w:t xml:space="preserve">3.4. ВСКРЫТИЕ КОНВЕРТОВ С ЗАЯВКАМИ </w:t>
            </w:r>
            <w:bookmarkEnd w:id="12"/>
            <w:bookmarkEnd w:id="13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3.4.1. </w:t>
            </w:r>
            <w:r w:rsidR="006F0518">
              <w:rPr>
                <w:sz w:val="24"/>
              </w:rPr>
              <w:t>Еди</w:t>
            </w:r>
            <w:r>
              <w:rPr>
                <w:sz w:val="24"/>
              </w:rPr>
              <w:t>ная комиссия вскрывает все конверты с  заявками публично, в день, во время и в месте, указанные в извещении о проведении открытого конкурса.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3.4.2. Представители Участников, пожелавшие принять участие в процедуре вскрытия конвертов с заявками, должны зарегистрироваться, подтвердив тем самым свое присутствие.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3.4.3. При вскрытии конвертов с заявками будут объявлены наименование Участника, его адрес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наличие сведений и документов, предусмотренных конкурсной документацией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условие исполнения муниципального </w:t>
            </w:r>
            <w:r w:rsidR="00B735D5">
              <w:rPr>
                <w:sz w:val="24"/>
              </w:rPr>
              <w:t>договор</w:t>
            </w:r>
            <w:r>
              <w:rPr>
                <w:sz w:val="24"/>
              </w:rPr>
              <w:t>а, а также иная информация.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3.4.4. </w:t>
            </w:r>
            <w:r w:rsidR="006F0518">
              <w:rPr>
                <w:sz w:val="24"/>
              </w:rPr>
              <w:t>Еди</w:t>
            </w:r>
            <w:r>
              <w:rPr>
                <w:sz w:val="24"/>
              </w:rPr>
              <w:t>ная комиссия вскрывает все конверты с заявками, включая изменения.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3.4.5. В первую очередь вскрываются конверты с пометкой </w:t>
            </w:r>
            <w:r w:rsidRPr="004B1CE3">
              <w:rPr>
                <w:b/>
                <w:sz w:val="24"/>
              </w:rPr>
              <w:t>«ИЗМЕНЕНИЯ».</w:t>
            </w:r>
            <w:r>
              <w:rPr>
                <w:sz w:val="24"/>
              </w:rPr>
              <w:t xml:space="preserve">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3.4.6. Отозванные заявки возвращаются Участникам.</w:t>
            </w:r>
          </w:p>
          <w:p w:rsidR="00353245" w:rsidRDefault="00353245" w:rsidP="00353245">
            <w:pPr>
              <w:pStyle w:val="1"/>
              <w:spacing w:before="0"/>
              <w:rPr>
                <w:rFonts w:ascii="Times New Roman" w:hAnsi="Times New Roman"/>
                <w:sz w:val="24"/>
              </w:rPr>
            </w:pPr>
            <w:bookmarkStart w:id="14" w:name="_Toc54375339"/>
            <w:bookmarkStart w:id="15" w:name="_Toc100743384"/>
          </w:p>
          <w:p w:rsidR="00353245" w:rsidRDefault="00353245" w:rsidP="00353245">
            <w:pPr>
              <w:pStyle w:val="1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СОБЛЮДЕНИЕ КОНФИДЕНЦИАЛЬНОСТИ И НЕДОБРОСОВЕСТНЫЕ ДЕЙСТВИЯ</w:t>
            </w:r>
            <w:bookmarkEnd w:id="14"/>
            <w:bookmarkEnd w:id="15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4.1. Информация</w:t>
            </w:r>
            <w:r w:rsidR="003E4800">
              <w:rPr>
                <w:sz w:val="24"/>
              </w:rPr>
              <w:t>,</w:t>
            </w:r>
            <w:r>
              <w:rPr>
                <w:sz w:val="24"/>
              </w:rPr>
              <w:t xml:space="preserve"> относительно изучения, рассмотрения, оценки и сопоставления заявок, не подлежит разглашению Участникам или иным лицам,  официально не участвующим в рассмотрении, оценке и сопоставлении заявок.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 Недобросовестными действиями Участника признаются </w:t>
            </w:r>
            <w:r>
              <w:rPr>
                <w:color w:val="000000"/>
                <w:sz w:val="24"/>
              </w:rPr>
              <w:t xml:space="preserve">прямое или косвенное предложение </w:t>
            </w:r>
            <w:r>
              <w:rPr>
                <w:sz w:val="24"/>
              </w:rPr>
              <w:t>Участника</w:t>
            </w:r>
            <w:r>
              <w:rPr>
                <w:color w:val="000000"/>
                <w:sz w:val="24"/>
              </w:rPr>
              <w:t xml:space="preserve">, дача либо соглашение дать любому настоящему или бывшему должностному лицу (служащему) </w:t>
            </w:r>
            <w:r w:rsidR="00F13C32">
              <w:rPr>
                <w:color w:val="000000"/>
                <w:sz w:val="24"/>
              </w:rPr>
              <w:t>единой</w:t>
            </w:r>
            <w:r>
              <w:rPr>
                <w:color w:val="000000"/>
                <w:sz w:val="24"/>
              </w:rPr>
              <w:t xml:space="preserve"> комиссии, Заказчика либо другого государственного органа, вознаграждение в любой форме (предложение о найме или какая-либо другая услуга</w:t>
            </w:r>
            <w:r w:rsidR="00131E3B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либо материальное вознаграждение) в целях оказания воздействия на проведение процедуры по определению победителя конкурса, совершения иного действия, принятия решения или применения какой-либо процедуры Заказчиком.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rPr>
                <w:rFonts w:ascii="Times New Roman" w:hAnsi="Times New Roman"/>
                <w:color w:val="000000"/>
                <w:sz w:val="24"/>
              </w:rPr>
            </w:pPr>
            <w:bookmarkStart w:id="16" w:name="_Toc500158438"/>
            <w:bookmarkStart w:id="17" w:name="_Toc500246304"/>
            <w:bookmarkStart w:id="18" w:name="_Toc500246479"/>
            <w:bookmarkStart w:id="19" w:name="_Toc500300950"/>
            <w:bookmarkStart w:id="20" w:name="_Toc500301975"/>
            <w:bookmarkStart w:id="21" w:name="_Toc500302242"/>
            <w:bookmarkStart w:id="22" w:name="_Toc500680670"/>
            <w:bookmarkStart w:id="23" w:name="_Toc500378080"/>
            <w:bookmarkStart w:id="24" w:name="_Toc21248272"/>
            <w:bookmarkStart w:id="25" w:name="_Toc32376072"/>
            <w:bookmarkStart w:id="26" w:name="_Toc54375340"/>
            <w:bookmarkStart w:id="27" w:name="_Toc100743385"/>
            <w:r>
              <w:rPr>
                <w:rFonts w:ascii="Times New Roman" w:hAnsi="Times New Roman"/>
                <w:color w:val="000000"/>
                <w:sz w:val="24"/>
              </w:rPr>
              <w:t>5. ПОРЯДОК РАССМОТРЕНИЯ, ОЦЕНКИ И СОПОСТАВЛЕНИЯ ЗАЯВОК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b/>
                <w:sz w:val="24"/>
              </w:rPr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5.1. ПОРЯДОК РАССМОТРЕНИЯ И ОТКЛОНЕНИЯ ЗАЯВОК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 вскрытия конвертов </w:t>
            </w:r>
            <w:r w:rsidR="00F13C32">
              <w:rPr>
                <w:sz w:val="24"/>
              </w:rPr>
              <w:t>Едина</w:t>
            </w:r>
            <w:r>
              <w:rPr>
                <w:sz w:val="24"/>
              </w:rPr>
              <w:t>я комиссия рассматривает заявки Участников на соответствие требованиям конкурсной документации.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основании результатов рассмотрения заявок </w:t>
            </w:r>
            <w:r w:rsidR="00F13C32">
              <w:rPr>
                <w:sz w:val="24"/>
              </w:rPr>
              <w:t>Еди</w:t>
            </w:r>
            <w:r>
              <w:rPr>
                <w:sz w:val="24"/>
              </w:rPr>
              <w:t xml:space="preserve">ной комиссией принимается решение о допуске к участию в конкурсе Участника </w:t>
            </w:r>
            <w:r w:rsidR="006B095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или об отказе в допуске к участию в конкурсе.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5.1.1. Заявка Участника отклоняется от участия в конкурсе по решению </w:t>
            </w:r>
            <w:r w:rsidR="00F13C32">
              <w:rPr>
                <w:sz w:val="24"/>
              </w:rPr>
              <w:t>Един</w:t>
            </w:r>
            <w:r>
              <w:rPr>
                <w:sz w:val="24"/>
              </w:rPr>
              <w:t>ой комиссии в следующих случаях: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5.1.1.2. Заявка оформлена не в соответствии с пунктом 2.5 общих требований.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5.1.1.3. Отсутствует или не в надлежащем виде оформлен какой-либо документ, предусмотренный конкурсной документацией.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5.1.1.4. Отсутствует или в не надлежащем виде оформлена какая-либо форма, предусмотренная томом 2.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5.1.1.5. Участник не соответствует требованиям п.2 специальных требований, на основании имеющихся в распоряжении </w:t>
            </w:r>
            <w:r w:rsidR="00F13C32">
              <w:rPr>
                <w:sz w:val="24"/>
              </w:rPr>
              <w:t>един</w:t>
            </w:r>
            <w:r>
              <w:rPr>
                <w:sz w:val="24"/>
              </w:rPr>
              <w:t>ой комиссии документов.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5.1.1.6. Участник не представил полную информацию, требуемую в конкурсной документации, представил неверные или противоречивые сведения.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5.1.1.7. Участник, представивший заявку, входит в одну группу лиц, с другими Участниками. Заявки группы лиц не рассматриваются.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5.1.1.8. Участник </w:t>
            </w:r>
            <w:r w:rsidR="006B095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совершил недобросовестные действия, указанные в пункте 4 общих требований.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5.1.2. Причины отклонения каждой заявки заносятся в протокол заседания </w:t>
            </w:r>
            <w:r w:rsidR="00F13C32">
              <w:rPr>
                <w:sz w:val="24"/>
              </w:rPr>
              <w:t>еди</w:t>
            </w:r>
            <w:r>
              <w:rPr>
                <w:sz w:val="24"/>
              </w:rPr>
              <w:t xml:space="preserve">ной комиссии. Уведомление Участникам, не допущенным к участию в конкурсе, направляются </w:t>
            </w:r>
            <w:r w:rsidR="00F13C32">
              <w:rPr>
                <w:sz w:val="24"/>
              </w:rPr>
              <w:t>еди</w:t>
            </w:r>
            <w:r>
              <w:rPr>
                <w:sz w:val="24"/>
              </w:rPr>
              <w:t>ной комиссией не позднее дня следующего за днем подписания протокола рассмотрения заявок.</w:t>
            </w:r>
          </w:p>
          <w:p w:rsidR="00353245" w:rsidRDefault="00353245" w:rsidP="00353245"/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bookmarkStart w:id="28" w:name="_Toc500158440"/>
            <w:bookmarkStart w:id="29" w:name="_Toc500246306"/>
            <w:bookmarkStart w:id="30" w:name="_Toc500246481"/>
            <w:bookmarkStart w:id="31" w:name="_Toc500300952"/>
            <w:bookmarkStart w:id="32" w:name="_Toc500301977"/>
            <w:bookmarkStart w:id="33" w:name="_Toc500302244"/>
            <w:bookmarkStart w:id="34" w:name="_Toc500680672"/>
            <w:bookmarkStart w:id="35" w:name="_Toc500378082"/>
            <w:bookmarkStart w:id="36" w:name="_Toc21248273"/>
            <w:bookmarkStart w:id="37" w:name="_Toc32376073"/>
            <w:bookmarkStart w:id="38" w:name="_Toc54375341"/>
            <w:r>
              <w:rPr>
                <w:rFonts w:ascii="Times New Roman" w:hAnsi="Times New Roman"/>
                <w:color w:val="000000"/>
                <w:sz w:val="24"/>
              </w:rPr>
              <w:t xml:space="preserve">5.2. ОЦЕНКА И СОПОСТАВЛЕНИЕ ЗАЯВОК 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:rsidR="00353245" w:rsidRDefault="00353245" w:rsidP="00353245">
            <w:pPr>
              <w:jc w:val="both"/>
            </w:pPr>
          </w:p>
          <w:p w:rsidR="00353245" w:rsidRDefault="00353245" w:rsidP="00353245">
            <w:pPr>
              <w:ind w:firstLine="540"/>
              <w:jc w:val="both"/>
            </w:pPr>
            <w:r>
              <w:t xml:space="preserve">5.2.1. После подписания протокола рассмотрения заявок </w:t>
            </w:r>
            <w:r w:rsidR="00344DA2">
              <w:t>Еди</w:t>
            </w:r>
            <w:r>
              <w:t>ная комиссия приступает к оценке и сопоставлению заявок Участников, допущенных к участию в конкурсе в целях определения Победителя конкурса в соответствии с требованиями конкурсной документации и критериями оценки, изложенными в общих требованиях конкурсной документации в т.ч.: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а) проверяет заявки Участников на наличие всех подписей на документах, а так же правильности оформления заявок в соответствии с требованиями пунктов 2.5 общих требований.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б) рассматривает заявки на наличие всех документов, предусмотренных конкурсной документацией.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5.2.2. </w:t>
            </w:r>
            <w:r w:rsidR="00344DA2">
              <w:rPr>
                <w:sz w:val="24"/>
              </w:rPr>
              <w:t>Еди</w:t>
            </w:r>
            <w:r>
              <w:rPr>
                <w:sz w:val="24"/>
              </w:rPr>
              <w:t>ная комиссия объявляет конкурс несостоявшимся: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если на момент окончания срока подачи заявок на участие в конкурсе подана только одна заявка или не подано ни одной заявки,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если по результатам рассмотрения принято решение об отказе в допуске к участию в конкурсе всех участников, подавших заявки,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если по результатам рассмотрения принято решение о допуске только одного участника, из всех, подавших заявки.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  <w:bookmarkStart w:id="39" w:name="_Toc21248274"/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bookmarkStart w:id="40" w:name="_Toc500158442"/>
            <w:bookmarkStart w:id="41" w:name="_Toc500246308"/>
            <w:bookmarkStart w:id="42" w:name="_Toc500246483"/>
            <w:bookmarkStart w:id="43" w:name="_Toc500300954"/>
            <w:bookmarkStart w:id="44" w:name="_Toc500301979"/>
            <w:bookmarkStart w:id="45" w:name="_Toc500302246"/>
            <w:bookmarkStart w:id="46" w:name="_Toc500680674"/>
            <w:bookmarkStart w:id="47" w:name="_Toc500378084"/>
            <w:bookmarkStart w:id="48" w:name="_Toc21248275"/>
            <w:bookmarkStart w:id="49" w:name="_Toc32376076"/>
            <w:bookmarkStart w:id="50" w:name="_Toc100743386"/>
            <w:bookmarkEnd w:id="39"/>
            <w:r>
              <w:rPr>
                <w:rFonts w:ascii="Times New Roman" w:hAnsi="Times New Roman"/>
                <w:sz w:val="24"/>
              </w:rPr>
              <w:t>5.3 КОНТАКТЫ С ЗАКАЗЧИКОМ, ПРЕДЛОЖЕНИЕ ВОЗНАГРАЖДЕНИЯ, ЗАКЛЮЧЕНИЕ ТАЙНОГО СОГЛАШЕНИЯ.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 один из Участников не должен вступать в контакты с представителями Заказчика (организатора) и членами </w:t>
            </w:r>
            <w:r w:rsidR="00344DA2">
              <w:rPr>
                <w:sz w:val="24"/>
              </w:rPr>
              <w:t>еди</w:t>
            </w:r>
            <w:r>
              <w:rPr>
                <w:sz w:val="24"/>
              </w:rPr>
              <w:t>ной комиссии по каким-либо вопросам, связанным с его заявкой.</w:t>
            </w:r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rPr>
                <w:b w:val="0"/>
                <w:sz w:val="24"/>
              </w:rPr>
            </w:pPr>
            <w:bookmarkStart w:id="51" w:name="_Toc6474777"/>
            <w:bookmarkStart w:id="52" w:name="_Toc16041829"/>
            <w:bookmarkStart w:id="53" w:name="_Toc21248277"/>
            <w:bookmarkStart w:id="54" w:name="_Toc32376078"/>
            <w:bookmarkStart w:id="55" w:name="_Toc54375345"/>
            <w:bookmarkStart w:id="56" w:name="_Toc100743388"/>
            <w:r>
              <w:rPr>
                <w:rFonts w:ascii="Times New Roman" w:hAnsi="Times New Roman"/>
                <w:sz w:val="24"/>
              </w:rPr>
              <w:t xml:space="preserve">6. ПРИЗНАНИЕ ЗАЯВКИ, ВЫИГРАВШЕЙ КОНКУРС. ЗАКЛЮЧЕНИЕ </w:t>
            </w:r>
            <w:r w:rsidR="00B735D5">
              <w:rPr>
                <w:rFonts w:ascii="Times New Roman" w:hAnsi="Times New Roman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А. 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</w:rPr>
            </w:pPr>
            <w:bookmarkStart w:id="57" w:name="_Toc6474778"/>
            <w:bookmarkStart w:id="58" w:name="_Toc16041830"/>
            <w:bookmarkStart w:id="59" w:name="_Toc21248278"/>
            <w:bookmarkStart w:id="60" w:name="_Toc32376079"/>
            <w:bookmarkStart w:id="61" w:name="_Toc54375346"/>
          </w:p>
          <w:p w:rsidR="00353245" w:rsidRDefault="00353245" w:rsidP="00353245">
            <w:pPr>
              <w:pStyle w:val="3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6.1. ПОРЯДОК ОПРЕДЕЛЕНИЯ ПОБЕДИТЕЛЯ КОНКУРСА </w:t>
            </w:r>
            <w:bookmarkEnd w:id="57"/>
            <w:bookmarkEnd w:id="58"/>
            <w:bookmarkEnd w:id="59"/>
            <w:bookmarkEnd w:id="60"/>
            <w:bookmarkEnd w:id="61"/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6.1.1. Для определения Победителя  конкурса </w:t>
            </w:r>
            <w:r w:rsidR="009A443E">
              <w:rPr>
                <w:sz w:val="24"/>
              </w:rPr>
              <w:t>Еди</w:t>
            </w:r>
            <w:r w:rsidR="006B0954">
              <w:rPr>
                <w:sz w:val="24"/>
              </w:rPr>
              <w:t>ная</w:t>
            </w:r>
            <w:r>
              <w:rPr>
                <w:sz w:val="24"/>
              </w:rPr>
              <w:t xml:space="preserve"> комиссия оценивает конкурсные предложения тех Участников, заявки которых были признаны </w:t>
            </w:r>
            <w:r w:rsidR="009A443E">
              <w:rPr>
                <w:sz w:val="24"/>
              </w:rPr>
              <w:t>еди</w:t>
            </w:r>
            <w:r>
              <w:rPr>
                <w:sz w:val="24"/>
              </w:rPr>
              <w:t xml:space="preserve">ной комиссией соответствующими всем требованиям конкурсной документации.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bookmarkStart w:id="62" w:name="_Ref488226263"/>
            <w:r>
              <w:rPr>
                <w:sz w:val="24"/>
              </w:rPr>
              <w:t xml:space="preserve">6.1.2. Критерий оценки </w:t>
            </w:r>
            <w:bookmarkEnd w:id="62"/>
            <w:r>
              <w:rPr>
                <w:sz w:val="24"/>
              </w:rPr>
              <w:t xml:space="preserve">заявок, допущенных к участию в конкурсе, установлен в оценочной таблице специальных требований конкурсной документации. </w:t>
            </w:r>
          </w:p>
          <w:p w:rsidR="00353245" w:rsidRPr="0073479B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6.1.3. </w:t>
            </w:r>
            <w:r w:rsidRPr="0073479B">
              <w:rPr>
                <w:sz w:val="24"/>
                <w:szCs w:val="24"/>
              </w:rPr>
              <w:t>На основании результатов оценки и сопоставления заявок на участие в конкурсе</w:t>
            </w:r>
            <w:r w:rsidR="009A443E">
              <w:rPr>
                <w:sz w:val="24"/>
                <w:szCs w:val="24"/>
              </w:rPr>
              <w:t>,</w:t>
            </w:r>
            <w:r w:rsidRPr="0073479B">
              <w:rPr>
                <w:sz w:val="24"/>
                <w:szCs w:val="24"/>
              </w:rPr>
              <w:t xml:space="preserve"> </w:t>
            </w:r>
            <w:r w:rsidR="009A443E">
              <w:rPr>
                <w:sz w:val="24"/>
                <w:szCs w:val="24"/>
              </w:rPr>
              <w:t>еди</w:t>
            </w:r>
            <w:r w:rsidRPr="0073479B">
              <w:rPr>
                <w:sz w:val="24"/>
                <w:szCs w:val="24"/>
              </w:rPr>
              <w:t xml:space="preserve">ной комиссией каждой заявке на участие в конкурсе относительно других по мере уменьшения степени выгодности содержащихся в них условий исполнения </w:t>
            </w:r>
            <w:r w:rsidR="00B735D5">
              <w:rPr>
                <w:sz w:val="24"/>
                <w:szCs w:val="24"/>
              </w:rPr>
              <w:t>договор</w:t>
            </w:r>
            <w:r w:rsidRPr="0073479B">
              <w:rPr>
                <w:sz w:val="24"/>
                <w:szCs w:val="24"/>
              </w:rPr>
              <w:t xml:space="preserve">а присваивается порядковый номер. Заявке на участие в конкурсе, в которой содержатся лучшие условия </w:t>
            </w:r>
            <w:r w:rsidRPr="0073479B">
              <w:rPr>
                <w:sz w:val="24"/>
                <w:szCs w:val="24"/>
              </w:rPr>
              <w:lastRenderedPageBreak/>
              <w:t xml:space="preserve">исполнения </w:t>
            </w:r>
            <w:r w:rsidR="00B735D5">
              <w:rPr>
                <w:sz w:val="24"/>
                <w:szCs w:val="24"/>
              </w:rPr>
              <w:t>договор</w:t>
            </w:r>
            <w:r w:rsidRPr="0073479B">
              <w:rPr>
                <w:sz w:val="24"/>
                <w:szCs w:val="24"/>
              </w:rPr>
              <w:t xml:space="preserve">а, присваивается первый номер. В случае, если в нескольких заявках на участие в конкурсе содержатся одинаковые условия исполнения </w:t>
            </w:r>
            <w:r w:rsidR="00B735D5">
              <w:rPr>
                <w:sz w:val="24"/>
                <w:szCs w:val="24"/>
              </w:rPr>
              <w:t>договор</w:t>
            </w:r>
            <w:r w:rsidRPr="0073479B">
              <w:rPr>
                <w:sz w:val="24"/>
                <w:szCs w:val="24"/>
              </w:rPr>
              <w:t>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      </w:r>
          </w:p>
          <w:p w:rsidR="00353245" w:rsidRPr="0073479B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bookmarkStart w:id="63" w:name="_Toc500158447"/>
            <w:bookmarkStart w:id="64" w:name="_Toc500246313"/>
            <w:bookmarkStart w:id="65" w:name="_Toc500246488"/>
            <w:bookmarkStart w:id="66" w:name="_Toc500300959"/>
            <w:bookmarkStart w:id="67" w:name="_Toc500301984"/>
            <w:bookmarkStart w:id="68" w:name="_Toc500302251"/>
            <w:bookmarkStart w:id="69" w:name="_Toc500680679"/>
            <w:bookmarkStart w:id="70" w:name="_Toc500378089"/>
            <w:bookmarkStart w:id="71" w:name="_Toc508435038"/>
            <w:bookmarkStart w:id="72" w:name="_Toc510881937"/>
            <w:bookmarkStart w:id="73" w:name="_Toc6474780"/>
            <w:bookmarkStart w:id="74" w:name="_Toc16041832"/>
            <w:bookmarkStart w:id="75" w:name="_Toc21248280"/>
            <w:bookmarkStart w:id="76" w:name="_Toc32376081"/>
            <w:bookmarkStart w:id="77" w:name="_Toc54375348"/>
            <w:bookmarkStart w:id="78" w:name="_Toc100743390"/>
            <w:r>
              <w:rPr>
                <w:rFonts w:ascii="Times New Roman" w:hAnsi="Times New Roman"/>
                <w:sz w:val="24"/>
              </w:rPr>
              <w:t>6.2. УВЕДОМЛЕНИЕ О ПРИЗНАНИИ ЗАЯВКИ, ВЫИГРАВШЕЙ КОНКУРС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  <w:p w:rsidR="00353245" w:rsidRDefault="00353245" w:rsidP="00353245">
            <w:pPr>
              <w:jc w:val="both"/>
            </w:pPr>
          </w:p>
          <w:p w:rsidR="00353245" w:rsidRDefault="009A443E" w:rsidP="00353245">
            <w:pPr>
              <w:jc w:val="both"/>
            </w:pPr>
            <w:r>
              <w:t>Еди</w:t>
            </w:r>
            <w:r w:rsidR="006B0954">
              <w:t>ная</w:t>
            </w:r>
            <w:r w:rsidR="00353245">
              <w:t xml:space="preserve"> комиссия ведет протокол оценки и сопоставления заявок на участие в конкурсе.</w:t>
            </w:r>
          </w:p>
          <w:p w:rsidR="00353245" w:rsidRDefault="00353245" w:rsidP="00353245">
            <w:pPr>
              <w:jc w:val="both"/>
            </w:pPr>
            <w:r>
              <w:t xml:space="preserve">Протокол оценки и сопоставления заявок на  участие в конкурсе размещается на </w:t>
            </w:r>
            <w:r w:rsidR="007C3513">
              <w:rPr>
                <w:lang w:val="en-US"/>
              </w:rPr>
              <w:t>c</w:t>
            </w:r>
            <w:r>
              <w:t>айте</w:t>
            </w:r>
            <w:r w:rsidR="007C3513" w:rsidRPr="007C3513">
              <w:t xml:space="preserve"> </w:t>
            </w:r>
            <w:r w:rsidR="007C3513">
              <w:t>муниципального образования</w:t>
            </w:r>
            <w:r>
              <w:t xml:space="preserve"> и опубликовывается в районной газете «</w:t>
            </w:r>
            <w:r w:rsidR="00F4666E">
              <w:t>Новая жизнь</w:t>
            </w:r>
            <w:r>
              <w:t>» соответственно в течение одного дня и пяти дней после дня подписания указанного протокола.</w:t>
            </w:r>
          </w:p>
          <w:p w:rsidR="00353245" w:rsidRDefault="00353245" w:rsidP="00353245">
            <w:pPr>
              <w:jc w:val="both"/>
            </w:pPr>
            <w:r>
              <w:t xml:space="preserve">Заказчик в течение трех </w:t>
            </w:r>
            <w:r w:rsidR="007C3513">
              <w:t xml:space="preserve">рабочих </w:t>
            </w:r>
            <w:r>
              <w:t xml:space="preserve">дней со дня подписания протокола передает Победителю конкурса один экземпляр протокола оценки и сопоставления заявок и проект </w:t>
            </w:r>
            <w:r w:rsidR="00B735D5">
              <w:t>договор</w:t>
            </w:r>
            <w:r>
              <w:t>а.</w:t>
            </w:r>
          </w:p>
          <w:p w:rsidR="00353245" w:rsidRDefault="00353245" w:rsidP="00353245">
            <w:pPr>
              <w:pStyle w:val="ad"/>
              <w:tabs>
                <w:tab w:val="clear" w:pos="4677"/>
                <w:tab w:val="clear" w:pos="9355"/>
              </w:tabs>
            </w:pP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6.3. ВОЗВРАТ ЗАЯВОК УЧАСТНИКАМ </w:t>
            </w:r>
            <w:r w:rsidR="006B0954">
              <w:rPr>
                <w:b/>
                <w:sz w:val="24"/>
              </w:rPr>
              <w:t xml:space="preserve">  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jc w:val="both"/>
              <w:rPr>
                <w:sz w:val="24"/>
              </w:rPr>
            </w:pPr>
          </w:p>
          <w:p w:rsidR="00353245" w:rsidRPr="00EC356B" w:rsidRDefault="00353245" w:rsidP="00353245">
            <w:pPr>
              <w:pStyle w:val="33"/>
              <w:rPr>
                <w:sz w:val="24"/>
                <w:szCs w:val="24"/>
              </w:rPr>
            </w:pPr>
            <w:r w:rsidRPr="00EC356B">
              <w:rPr>
                <w:sz w:val="24"/>
                <w:szCs w:val="24"/>
              </w:rPr>
              <w:t>После процедуры вскрытия конвертов все поступившие заявки становятся собственностью Заказчика и возврату Участникам не подлежат.</w:t>
            </w:r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bookmarkStart w:id="79" w:name="_Toc100743391"/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6.4. ЗАКЛЮЧЕНИЕ </w:t>
            </w:r>
            <w:r w:rsidR="00B735D5">
              <w:rPr>
                <w:rFonts w:ascii="Times New Roman" w:hAnsi="Times New Roman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bookmarkEnd w:id="79"/>
          </w:p>
          <w:p w:rsidR="00353245" w:rsidRDefault="00353245" w:rsidP="00353245"/>
          <w:p w:rsidR="00353245" w:rsidRDefault="00353245" w:rsidP="00353245">
            <w:pPr>
              <w:ind w:firstLine="540"/>
              <w:jc w:val="both"/>
            </w:pPr>
            <w:r>
              <w:t xml:space="preserve">6.4.1. Заказчик заключает </w:t>
            </w:r>
            <w:r w:rsidR="00B735D5">
              <w:t>Договор</w:t>
            </w:r>
            <w:r>
              <w:t xml:space="preserve"> с Победителем конкурса на условиях, содержащихся в конкурсной документации и конкурсной заявке Победителя конкурса.</w:t>
            </w:r>
          </w:p>
          <w:p w:rsidR="00353245" w:rsidRDefault="00353245" w:rsidP="00353245">
            <w:pPr>
              <w:pStyle w:val="22"/>
              <w:spacing w:after="0" w:line="240" w:lineRule="auto"/>
              <w:ind w:left="0" w:firstLine="540"/>
              <w:jc w:val="both"/>
            </w:pPr>
            <w:r>
              <w:t xml:space="preserve">6.4.2. </w:t>
            </w:r>
            <w:r w:rsidR="00B735D5">
              <w:t>Договор</w:t>
            </w:r>
            <w:r>
              <w:t xml:space="preserve"> заключается по форме, указанной в специальных требованиях конкурсной документации. </w:t>
            </w:r>
          </w:p>
          <w:p w:rsidR="00353245" w:rsidRDefault="00353245" w:rsidP="00353245">
            <w:pPr>
              <w:shd w:val="pct5" w:color="auto" w:fill="auto"/>
              <w:ind w:firstLine="540"/>
              <w:jc w:val="both"/>
            </w:pPr>
            <w:r>
              <w:t xml:space="preserve">6.4.3. Заказчик заключает </w:t>
            </w:r>
            <w:r w:rsidR="00B735D5">
              <w:t>договор</w:t>
            </w:r>
            <w:r>
              <w:t xml:space="preserve"> с Победителем конкурса не позднее 20 дней со дня подписания протокола оценки и сопоставления заявок.</w:t>
            </w:r>
          </w:p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случае отказа Победителя от заключения </w:t>
            </w:r>
            <w:r w:rsidR="00B735D5">
              <w:rPr>
                <w:sz w:val="24"/>
              </w:rPr>
              <w:t>Договор</w:t>
            </w:r>
            <w:r>
              <w:rPr>
                <w:sz w:val="24"/>
              </w:rPr>
              <w:t>а результаты конкурса в отношении него аннулируются. В этом случае победителем признается Участник, которому присвоен 2 номер.</w:t>
            </w:r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6.5. ПРАВОВОЕ РЕГУЛИРОВАНИЕ </w:t>
            </w:r>
          </w:p>
          <w:p w:rsidR="00353245" w:rsidRDefault="00353245" w:rsidP="00353245"/>
          <w:p w:rsidR="00353245" w:rsidRDefault="00353245" w:rsidP="00353245">
            <w:pPr>
              <w:pStyle w:val="20"/>
              <w:keepNext w:val="0"/>
              <w:widowControl w:val="0"/>
              <w:spacing w:after="0" w:line="240" w:lineRule="auto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Взаимоотношения Участников, </w:t>
            </w:r>
            <w:r w:rsidR="00A6686C">
              <w:rPr>
                <w:sz w:val="24"/>
              </w:rPr>
              <w:t>еди</w:t>
            </w:r>
            <w:r>
              <w:rPr>
                <w:sz w:val="24"/>
              </w:rPr>
              <w:t>ной комиссии, Заказчика (организатора), возникшие в связи с проведением настоящего конкурса, регулируются законодательством Российской Федерации и Республики Татарстан.</w:t>
            </w:r>
          </w:p>
          <w:p w:rsidR="00353245" w:rsidRDefault="00353245" w:rsidP="00353245">
            <w:pPr>
              <w:pStyle w:val="1"/>
              <w:spacing w:before="0"/>
              <w:jc w:val="both"/>
              <w:rPr>
                <w:b w:val="0"/>
                <w:sz w:val="24"/>
              </w:rPr>
            </w:pPr>
            <w:bookmarkStart w:id="80" w:name="_Toc100743395"/>
          </w:p>
          <w:p w:rsidR="00353245" w:rsidRDefault="00353245" w:rsidP="00353245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6.6. ПРАВО НА ОБЖАЛОВАНИЕ </w:t>
            </w:r>
            <w:bookmarkEnd w:id="80"/>
          </w:p>
          <w:p w:rsidR="00353245" w:rsidRDefault="00353245" w:rsidP="00353245"/>
          <w:p w:rsidR="00353245" w:rsidRDefault="00353245" w:rsidP="00A6686C">
            <w:pPr>
              <w:jc w:val="both"/>
            </w:pPr>
            <w:r>
              <w:t xml:space="preserve">Участники имеют право обжаловать незаконное решение или поведение Заказчика или </w:t>
            </w:r>
            <w:r w:rsidR="00A6686C">
              <w:t>еди</w:t>
            </w:r>
            <w:r>
              <w:t>ной комиссии в связи с процедурами проведения конкурса, в соответствии с требованиями законодательства Российской Федерации и Республики Татарстан.</w:t>
            </w:r>
            <w:r>
              <w:br w:type="page"/>
            </w:r>
          </w:p>
        </w:tc>
      </w:tr>
    </w:tbl>
    <w:p w:rsidR="00353245" w:rsidRDefault="00353245" w:rsidP="00353245">
      <w:pPr>
        <w:rPr>
          <w:b/>
        </w:rPr>
      </w:pPr>
    </w:p>
    <w:p w:rsidR="00353245" w:rsidRDefault="00353245" w:rsidP="00353245">
      <w:pPr>
        <w:rPr>
          <w:b/>
        </w:rPr>
      </w:pPr>
    </w:p>
    <w:p w:rsidR="00B410FF" w:rsidRDefault="00B410FF" w:rsidP="00353245">
      <w:pPr>
        <w:rPr>
          <w:b/>
        </w:rPr>
      </w:pPr>
    </w:p>
    <w:p w:rsidR="00B410FF" w:rsidRDefault="00B410FF" w:rsidP="00353245">
      <w:pPr>
        <w:rPr>
          <w:b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BE07E9">
        <w:tc>
          <w:tcPr>
            <w:tcW w:w="5210" w:type="dxa"/>
          </w:tcPr>
          <w:p w:rsidR="00BE07E9" w:rsidRDefault="00BE07E9" w:rsidP="00E656BA">
            <w:pPr>
              <w:pStyle w:val="a3"/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5211" w:type="dxa"/>
          </w:tcPr>
          <w:p w:rsidR="00BE07E9" w:rsidRDefault="00BE07E9" w:rsidP="00E656BA">
            <w:pPr>
              <w:pStyle w:val="a3"/>
              <w:widowControl w:val="0"/>
              <w:spacing w:line="360" w:lineRule="auto"/>
              <w:rPr>
                <w:b/>
              </w:rPr>
            </w:pPr>
          </w:p>
        </w:tc>
      </w:tr>
    </w:tbl>
    <w:p w:rsidR="00353245" w:rsidRDefault="00353245" w:rsidP="00353245">
      <w:pPr>
        <w:ind w:firstLine="5760"/>
        <w:jc w:val="center"/>
        <w:rPr>
          <w:b/>
        </w:rPr>
      </w:pPr>
    </w:p>
    <w:p w:rsidR="00353245" w:rsidRDefault="00353245" w:rsidP="00353245">
      <w:pPr>
        <w:pStyle w:val="a3"/>
        <w:widowControl w:val="0"/>
        <w:ind w:firstLine="153"/>
        <w:jc w:val="center"/>
        <w:rPr>
          <w:b/>
        </w:rPr>
      </w:pPr>
    </w:p>
    <w:p w:rsidR="00353245" w:rsidRDefault="00353245" w:rsidP="00353245"/>
    <w:p w:rsidR="00353245" w:rsidRDefault="00353245" w:rsidP="00353245"/>
    <w:p w:rsidR="00353245" w:rsidRDefault="00353245" w:rsidP="00353245"/>
    <w:p w:rsidR="002A18FA" w:rsidRDefault="002A18FA" w:rsidP="002A18FA">
      <w:pPr>
        <w:pStyle w:val="a3"/>
        <w:widowControl w:val="0"/>
        <w:spacing w:line="360" w:lineRule="auto"/>
        <w:ind w:left="5220"/>
        <w:rPr>
          <w:b/>
        </w:rPr>
      </w:pPr>
      <w:r>
        <w:rPr>
          <w:b/>
        </w:rPr>
        <w:lastRenderedPageBreak/>
        <w:t>УТВЕРЖДЕНО:</w:t>
      </w:r>
    </w:p>
    <w:p w:rsidR="002A18FA" w:rsidRDefault="002A18FA" w:rsidP="002A18FA">
      <w:pPr>
        <w:pStyle w:val="a3"/>
        <w:widowControl w:val="0"/>
        <w:spacing w:line="360" w:lineRule="auto"/>
        <w:ind w:left="5220"/>
        <w:rPr>
          <w:b/>
        </w:rPr>
      </w:pPr>
      <w:r>
        <w:rPr>
          <w:b/>
        </w:rPr>
        <w:t xml:space="preserve">Заказчик: </w:t>
      </w:r>
      <w:r w:rsidR="00C15528">
        <w:rPr>
          <w:b/>
        </w:rPr>
        <w:t xml:space="preserve">Председатель </w:t>
      </w:r>
      <w:r w:rsidR="00C128DB">
        <w:rPr>
          <w:b/>
        </w:rPr>
        <w:t>П</w:t>
      </w:r>
      <w:r>
        <w:rPr>
          <w:b/>
        </w:rPr>
        <w:t>алат</w:t>
      </w:r>
      <w:r w:rsidR="00C15528">
        <w:rPr>
          <w:b/>
        </w:rPr>
        <w:t>ы</w:t>
      </w:r>
      <w:r>
        <w:rPr>
          <w:b/>
        </w:rPr>
        <w:t xml:space="preserve"> имущественных и земельных отношений </w:t>
      </w:r>
      <w:r w:rsidR="00F4666E">
        <w:rPr>
          <w:b/>
        </w:rPr>
        <w:t xml:space="preserve">Спасского </w:t>
      </w:r>
      <w:r>
        <w:rPr>
          <w:b/>
        </w:rPr>
        <w:t>муниципального района РТ</w:t>
      </w:r>
    </w:p>
    <w:p w:rsidR="002A18FA" w:rsidRDefault="002A18FA" w:rsidP="002A18FA">
      <w:pPr>
        <w:pStyle w:val="a3"/>
        <w:widowControl w:val="0"/>
        <w:spacing w:line="360" w:lineRule="auto"/>
        <w:ind w:left="5220"/>
        <w:rPr>
          <w:b/>
        </w:rPr>
      </w:pPr>
    </w:p>
    <w:p w:rsidR="002A18FA" w:rsidRDefault="002A18FA" w:rsidP="002A18FA">
      <w:pPr>
        <w:pStyle w:val="a3"/>
        <w:widowControl w:val="0"/>
        <w:spacing w:line="360" w:lineRule="auto"/>
        <w:ind w:left="5220"/>
        <w:rPr>
          <w:b/>
        </w:rPr>
      </w:pPr>
      <w:r>
        <w:rPr>
          <w:b/>
        </w:rPr>
        <w:t xml:space="preserve">_______________ </w:t>
      </w:r>
      <w:r w:rsidR="00F4666E">
        <w:rPr>
          <w:b/>
        </w:rPr>
        <w:t>Р. С. Галяутдинов</w:t>
      </w:r>
    </w:p>
    <w:p w:rsidR="00353245" w:rsidRDefault="002A18FA" w:rsidP="002A18FA">
      <w:pPr>
        <w:pStyle w:val="8"/>
        <w:ind w:left="5220"/>
      </w:pPr>
      <w:r>
        <w:rPr>
          <w:b/>
        </w:rPr>
        <w:t>«____»____________201</w:t>
      </w:r>
      <w:r w:rsidR="00F4666E">
        <w:rPr>
          <w:b/>
        </w:rPr>
        <w:t>2</w:t>
      </w:r>
      <w:r>
        <w:rPr>
          <w:b/>
        </w:rPr>
        <w:t xml:space="preserve"> года</w:t>
      </w:r>
    </w:p>
    <w:p w:rsidR="002A18FA" w:rsidRPr="00131E3B" w:rsidRDefault="002A18FA" w:rsidP="00353245">
      <w:pPr>
        <w:pStyle w:val="a3"/>
        <w:widowControl w:val="0"/>
        <w:jc w:val="center"/>
        <w:rPr>
          <w:b/>
          <w:caps/>
          <w:sz w:val="32"/>
        </w:rPr>
      </w:pPr>
    </w:p>
    <w:p w:rsidR="002A18FA" w:rsidRPr="00131E3B" w:rsidRDefault="002A18FA" w:rsidP="00353245">
      <w:pPr>
        <w:pStyle w:val="a3"/>
        <w:widowControl w:val="0"/>
        <w:jc w:val="center"/>
        <w:rPr>
          <w:b/>
          <w:caps/>
          <w:sz w:val="32"/>
        </w:rPr>
      </w:pPr>
    </w:p>
    <w:p w:rsidR="002A18FA" w:rsidRPr="00131E3B" w:rsidRDefault="002A18FA" w:rsidP="00353245">
      <w:pPr>
        <w:pStyle w:val="a3"/>
        <w:widowControl w:val="0"/>
        <w:jc w:val="center"/>
        <w:rPr>
          <w:b/>
          <w:caps/>
          <w:sz w:val="32"/>
        </w:rPr>
      </w:pPr>
    </w:p>
    <w:p w:rsidR="002A18FA" w:rsidRPr="00131E3B" w:rsidRDefault="002A18FA" w:rsidP="00353245">
      <w:pPr>
        <w:pStyle w:val="a3"/>
        <w:widowControl w:val="0"/>
        <w:jc w:val="center"/>
        <w:rPr>
          <w:b/>
          <w:caps/>
          <w:sz w:val="32"/>
        </w:rPr>
      </w:pPr>
    </w:p>
    <w:p w:rsidR="00353245" w:rsidRDefault="00353245" w:rsidP="00353245">
      <w:pPr>
        <w:pStyle w:val="a3"/>
        <w:widowControl w:val="0"/>
        <w:jc w:val="center"/>
        <w:rPr>
          <w:b/>
          <w:caps/>
          <w:sz w:val="32"/>
        </w:rPr>
      </w:pPr>
      <w:r>
        <w:rPr>
          <w:b/>
          <w:caps/>
          <w:sz w:val="32"/>
        </w:rPr>
        <w:t>КОНКУРСНая документация</w:t>
      </w:r>
    </w:p>
    <w:p w:rsidR="00353245" w:rsidRDefault="00353245" w:rsidP="00353245">
      <w:pPr>
        <w:pStyle w:val="a3"/>
        <w:widowControl w:val="0"/>
        <w:jc w:val="center"/>
        <w:rPr>
          <w:b/>
          <w:caps/>
          <w:sz w:val="32"/>
        </w:rPr>
      </w:pPr>
    </w:p>
    <w:p w:rsidR="00353245" w:rsidRDefault="00353245" w:rsidP="00353245">
      <w:pPr>
        <w:pStyle w:val="a3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для проведения открытого конкурса </w:t>
      </w:r>
    </w:p>
    <w:p w:rsidR="001923A5" w:rsidRPr="004A7483" w:rsidRDefault="001923A5" w:rsidP="001923A5">
      <w:pPr>
        <w:jc w:val="center"/>
        <w:rPr>
          <w:b/>
        </w:rPr>
      </w:pPr>
      <w:r w:rsidRPr="004A7483">
        <w:rPr>
          <w:b/>
          <w:caps/>
          <w:sz w:val="32"/>
          <w:szCs w:val="32"/>
        </w:rPr>
        <w:t>«</w:t>
      </w:r>
      <w:r w:rsidRPr="004A7483">
        <w:rPr>
          <w:b/>
        </w:rPr>
        <w:t>выбор организации для выполнения работ (оказания услуг) по предпродажной подготовке и проведению конкурсов и аукционов по продаже муниципального имущества,  на право заключения договоров аренды , договоров безвозмездного пользования, договоров доверительного управления,   иных договоров, предусматривающих переход прав владения и (или) пользования в отношении муниципального имущества  и по продаже  земельных участков, либо права на заключение договоров аренды земельных участков  из земель, находящегося в государственной и муниципальной собственности»</w:t>
      </w:r>
    </w:p>
    <w:p w:rsidR="004266EE" w:rsidRDefault="004266EE" w:rsidP="00353245">
      <w:pPr>
        <w:pStyle w:val="a3"/>
        <w:jc w:val="center"/>
        <w:rPr>
          <w:b/>
          <w:caps/>
          <w:color w:val="000080"/>
          <w:sz w:val="32"/>
          <w:szCs w:val="32"/>
        </w:rPr>
      </w:pPr>
    </w:p>
    <w:p w:rsidR="00C26D68" w:rsidRDefault="00C26D68" w:rsidP="00C26D68">
      <w:pPr>
        <w:pStyle w:val="a3"/>
        <w:jc w:val="center"/>
        <w:rPr>
          <w:caps/>
          <w:sz w:val="28"/>
        </w:rPr>
      </w:pPr>
    </w:p>
    <w:p w:rsidR="00353245" w:rsidRDefault="00353245" w:rsidP="00353245">
      <w:pPr>
        <w:pStyle w:val="a3"/>
        <w:jc w:val="center"/>
        <w:rPr>
          <w:caps/>
        </w:rPr>
      </w:pPr>
    </w:p>
    <w:p w:rsidR="00353245" w:rsidRDefault="00353245" w:rsidP="00353245">
      <w:pPr>
        <w:pStyle w:val="a3"/>
        <w:widowControl w:val="0"/>
        <w:jc w:val="center"/>
        <w:rPr>
          <w:caps/>
        </w:rPr>
      </w:pPr>
      <w:r>
        <w:rPr>
          <w:caps/>
        </w:rPr>
        <w:t>том 2</w:t>
      </w:r>
    </w:p>
    <w:p w:rsidR="00353245" w:rsidRDefault="00353245" w:rsidP="00353245">
      <w:pPr>
        <w:pStyle w:val="a3"/>
        <w:pBdr>
          <w:bottom w:val="single" w:sz="12" w:space="1" w:color="auto"/>
        </w:pBdr>
        <w:jc w:val="center"/>
        <w:rPr>
          <w:caps/>
          <w:u w:val="single"/>
        </w:rPr>
      </w:pPr>
    </w:p>
    <w:p w:rsidR="00353245" w:rsidRDefault="00353245" w:rsidP="00353245">
      <w:pPr>
        <w:pStyle w:val="a3"/>
        <w:pBdr>
          <w:bottom w:val="single" w:sz="12" w:space="1" w:color="auto"/>
        </w:pBdr>
        <w:jc w:val="center"/>
        <w:rPr>
          <w:b/>
          <w:caps/>
          <w:u w:val="single"/>
        </w:rPr>
      </w:pPr>
      <w:r>
        <w:rPr>
          <w:b/>
          <w:caps/>
          <w:u w:val="single"/>
        </w:rPr>
        <w:t>специальные требования</w:t>
      </w:r>
    </w:p>
    <w:p w:rsidR="00353245" w:rsidRDefault="00353245" w:rsidP="00353245">
      <w:pPr>
        <w:pStyle w:val="a3"/>
        <w:pBdr>
          <w:bottom w:val="single" w:sz="12" w:space="1" w:color="auto"/>
        </w:pBdr>
        <w:rPr>
          <w:b/>
          <w:caps/>
        </w:rPr>
      </w:pPr>
    </w:p>
    <w:p w:rsidR="00353245" w:rsidRDefault="00353245" w:rsidP="00353245">
      <w:pPr>
        <w:pStyle w:val="a3"/>
        <w:jc w:val="center"/>
        <w:rPr>
          <w:b/>
          <w:caps/>
        </w:rPr>
      </w:pPr>
    </w:p>
    <w:p w:rsidR="00353245" w:rsidRDefault="00353245" w:rsidP="00353245"/>
    <w:p w:rsidR="00353245" w:rsidRDefault="00353245" w:rsidP="00353245"/>
    <w:p w:rsidR="00353245" w:rsidRDefault="00353245" w:rsidP="00353245"/>
    <w:p w:rsidR="00353245" w:rsidRDefault="00353245" w:rsidP="00353245"/>
    <w:p w:rsidR="00353245" w:rsidRDefault="00353245" w:rsidP="00353245"/>
    <w:p w:rsidR="00353245" w:rsidRDefault="00353245" w:rsidP="00353245"/>
    <w:p w:rsidR="00BE07E9" w:rsidRPr="00131E3B" w:rsidRDefault="00BE07E9" w:rsidP="00353245"/>
    <w:p w:rsidR="00BE07E9" w:rsidRPr="00131E3B" w:rsidRDefault="00BE07E9" w:rsidP="00353245"/>
    <w:p w:rsidR="00BE07E9" w:rsidRPr="00131E3B" w:rsidRDefault="00BE07E9" w:rsidP="00353245"/>
    <w:p w:rsidR="00353245" w:rsidRDefault="00353245" w:rsidP="00353245"/>
    <w:p w:rsidR="00353245" w:rsidRDefault="00353245" w:rsidP="00353245"/>
    <w:p w:rsidR="00353245" w:rsidRDefault="00353245" w:rsidP="00353245"/>
    <w:p w:rsidR="00353245" w:rsidRPr="004266EE" w:rsidRDefault="00BE07E9" w:rsidP="00353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2A18FA">
        <w:rPr>
          <w:b/>
          <w:bCs/>
          <w:sz w:val="28"/>
          <w:szCs w:val="28"/>
        </w:rPr>
        <w:t xml:space="preserve"> </w:t>
      </w:r>
      <w:r w:rsidR="00F4666E">
        <w:rPr>
          <w:b/>
          <w:bCs/>
          <w:sz w:val="28"/>
          <w:szCs w:val="28"/>
        </w:rPr>
        <w:t>Болгар</w:t>
      </w:r>
    </w:p>
    <w:p w:rsidR="00353245" w:rsidRPr="004266EE" w:rsidRDefault="00353245" w:rsidP="00353245">
      <w:pPr>
        <w:jc w:val="center"/>
        <w:rPr>
          <w:sz w:val="28"/>
          <w:szCs w:val="28"/>
        </w:rPr>
        <w:sectPr w:rsidR="00353245" w:rsidRPr="004266EE" w:rsidSect="00353245">
          <w:pgSz w:w="11906" w:h="16838" w:code="9"/>
          <w:pgMar w:top="719" w:right="567" w:bottom="454" w:left="1134" w:header="720" w:footer="720" w:gutter="0"/>
          <w:cols w:space="708"/>
          <w:titlePg/>
          <w:docGrid w:linePitch="360"/>
        </w:sectPr>
      </w:pPr>
      <w:r w:rsidRPr="004266EE">
        <w:rPr>
          <w:b/>
          <w:bCs/>
          <w:sz w:val="28"/>
          <w:szCs w:val="28"/>
        </w:rPr>
        <w:t>20</w:t>
      </w:r>
      <w:r w:rsidR="002A18FA">
        <w:rPr>
          <w:b/>
          <w:bCs/>
          <w:sz w:val="28"/>
          <w:szCs w:val="28"/>
        </w:rPr>
        <w:t>1</w:t>
      </w:r>
      <w:r w:rsidR="00F4666E">
        <w:rPr>
          <w:b/>
          <w:bCs/>
          <w:sz w:val="28"/>
          <w:szCs w:val="28"/>
        </w:rPr>
        <w:t>2</w:t>
      </w:r>
      <w:r w:rsidR="004266EE" w:rsidRPr="004266EE">
        <w:rPr>
          <w:b/>
          <w:bCs/>
          <w:sz w:val="28"/>
          <w:szCs w:val="28"/>
        </w:rPr>
        <w:t xml:space="preserve"> год</w:t>
      </w:r>
    </w:p>
    <w:p w:rsidR="00CF4CB0" w:rsidRDefault="0042422D" w:rsidP="00CF4CB0">
      <w:pPr>
        <w:pStyle w:val="2"/>
        <w:keepLines/>
      </w:pPr>
      <w:r>
        <w:lastRenderedPageBreak/>
        <w:t xml:space="preserve">1. </w:t>
      </w:r>
      <w:r w:rsidR="00CF4CB0">
        <w:t>ИНФОРМАЦИОННАЯ КАРТА КОНКУРСА</w:t>
      </w:r>
    </w:p>
    <w:p w:rsidR="00CF4CB0" w:rsidRDefault="00CF4CB0" w:rsidP="00CF4CB0"/>
    <w:tbl>
      <w:tblPr>
        <w:tblW w:w="10080" w:type="dxa"/>
        <w:tblInd w:w="-432" w:type="dxa"/>
        <w:tblLayout w:type="fixed"/>
        <w:tblLook w:val="0000"/>
      </w:tblPr>
      <w:tblGrid>
        <w:gridCol w:w="648"/>
        <w:gridCol w:w="4032"/>
        <w:gridCol w:w="108"/>
        <w:gridCol w:w="72"/>
        <w:gridCol w:w="5220"/>
      </w:tblGrid>
      <w:tr w:rsidR="00AA2E09">
        <w:trPr>
          <w:trHeight w:val="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Наименование пункта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Текст пояснений</w:t>
            </w:r>
          </w:p>
        </w:tc>
      </w:tr>
      <w:tr w:rsidR="00AA2E0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EE70F8" w:rsidRDefault="00AA2E09" w:rsidP="00CF4CB0">
            <w:pPr>
              <w:pStyle w:val="a9"/>
              <w:keepNext/>
              <w:keepLines/>
              <w:widowControl w:val="0"/>
              <w:suppressLineNumbers/>
              <w:suppressAutoHyphens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Муниципальный заказчик 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09" w:rsidRDefault="00AA2E09" w:rsidP="00CF4CB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Палата имущественных и земельных отношений </w:t>
            </w:r>
            <w:r w:rsidR="006B0C0E">
              <w:rPr>
                <w:color w:val="000000"/>
              </w:rPr>
              <w:t>Спасского</w:t>
            </w:r>
            <w:r>
              <w:rPr>
                <w:color w:val="000000"/>
              </w:rPr>
              <w:t xml:space="preserve"> муниципального района</w:t>
            </w:r>
          </w:p>
          <w:p w:rsidR="00AA2E09" w:rsidRDefault="00AA2E09" w:rsidP="00CF4CB0">
            <w:pPr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="006B0C0E">
              <w:rPr>
                <w:color w:val="000000"/>
              </w:rPr>
              <w:t>84</w:t>
            </w:r>
            <w:r w:rsidR="005B0C7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, РТ, </w:t>
            </w:r>
            <w:r w:rsidR="006B0C0E">
              <w:rPr>
                <w:color w:val="000000"/>
              </w:rPr>
              <w:t xml:space="preserve">Спасский район, г. Болгар, ул. </w:t>
            </w:r>
            <w:r w:rsidR="007E46E8">
              <w:rPr>
                <w:color w:val="000000"/>
              </w:rPr>
              <w:t xml:space="preserve">Хирурга </w:t>
            </w:r>
            <w:r w:rsidR="006B0C0E">
              <w:rPr>
                <w:color w:val="000000"/>
              </w:rPr>
              <w:t xml:space="preserve">Шеронова, д. </w:t>
            </w:r>
            <w:r w:rsidR="00AE5A61">
              <w:rPr>
                <w:color w:val="000000"/>
              </w:rPr>
              <w:t>21</w:t>
            </w:r>
          </w:p>
          <w:p w:rsidR="00AA2E09" w:rsidRDefault="00AA2E09" w:rsidP="00CF4CB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Контактное лицо: </w:t>
            </w:r>
            <w:r w:rsidR="006B0C0E">
              <w:rPr>
                <w:color w:val="000000"/>
              </w:rPr>
              <w:t xml:space="preserve">Галяутдинов Р. С. </w:t>
            </w:r>
          </w:p>
          <w:p w:rsidR="00AA2E09" w:rsidRDefault="006B0C0E" w:rsidP="0021578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8-84347-3-11-63, </w:t>
            </w:r>
            <w:r w:rsidR="00AA2E09">
              <w:rPr>
                <w:color w:val="000000"/>
              </w:rPr>
              <w:t>факс: 8-</w:t>
            </w:r>
            <w:r w:rsidR="005B0C71">
              <w:rPr>
                <w:color w:val="000000"/>
              </w:rPr>
              <w:t>8</w:t>
            </w:r>
            <w:r>
              <w:rPr>
                <w:color w:val="000000"/>
              </w:rPr>
              <w:t>4347</w:t>
            </w:r>
            <w:r w:rsidR="00AA2E09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="00AA2E0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21578A">
              <w:rPr>
                <w:color w:val="000000"/>
              </w:rPr>
              <w:t>2</w:t>
            </w:r>
            <w:r w:rsidR="00AA2E09">
              <w:rPr>
                <w:color w:val="000000"/>
              </w:rPr>
              <w:t>-</w:t>
            </w:r>
            <w:r w:rsidR="0021578A">
              <w:rPr>
                <w:color w:val="000000"/>
              </w:rPr>
              <w:t>57</w:t>
            </w:r>
          </w:p>
        </w:tc>
      </w:tr>
      <w:tr w:rsidR="00AA2E0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E09" w:rsidRPr="00ED7B09" w:rsidRDefault="00AA2E09" w:rsidP="00CF4C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1.1. </w:t>
            </w:r>
            <w:r w:rsidRPr="00ED7B09">
              <w:rPr>
                <w:b/>
                <w:color w:val="000000"/>
              </w:rPr>
              <w:t xml:space="preserve">Реквизиты документа, определяющего </w:t>
            </w:r>
            <w:r>
              <w:rPr>
                <w:b/>
                <w:color w:val="000000"/>
              </w:rPr>
              <w:t>Единую</w:t>
            </w:r>
            <w:r w:rsidRPr="00ED7B09">
              <w:rPr>
                <w:b/>
                <w:color w:val="000000"/>
              </w:rPr>
              <w:t xml:space="preserve"> комиссию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D46" w:rsidRPr="00DB3922" w:rsidRDefault="00372D46" w:rsidP="00372D46">
            <w:pPr>
              <w:rPr>
                <w:color w:val="000000"/>
              </w:rPr>
            </w:pPr>
            <w:r w:rsidRPr="00DB3922">
              <w:rPr>
                <w:color w:val="000000"/>
              </w:rPr>
              <w:t xml:space="preserve">Постановление </w:t>
            </w:r>
            <w:r w:rsidR="00A6686C">
              <w:rPr>
                <w:color w:val="000000"/>
              </w:rPr>
              <w:t>Главы Совета</w:t>
            </w:r>
            <w:r w:rsidRPr="00DB3922">
              <w:rPr>
                <w:color w:val="000000"/>
              </w:rPr>
              <w:t xml:space="preserve"> </w:t>
            </w:r>
            <w:r w:rsidR="006B0C0E">
              <w:rPr>
                <w:color w:val="000000"/>
              </w:rPr>
              <w:t>Спасского</w:t>
            </w:r>
            <w:r w:rsidRPr="00DB3922">
              <w:rPr>
                <w:color w:val="000000"/>
              </w:rPr>
              <w:t xml:space="preserve"> муниципального района РТ </w:t>
            </w:r>
          </w:p>
          <w:p w:rsidR="00AA2E09" w:rsidRPr="006A2127" w:rsidRDefault="00372D46" w:rsidP="00A6686C">
            <w:pPr>
              <w:rPr>
                <w:color w:val="000000"/>
              </w:rPr>
            </w:pPr>
            <w:r w:rsidRPr="00776089">
              <w:rPr>
                <w:color w:val="000000"/>
              </w:rPr>
              <w:t xml:space="preserve">№ </w:t>
            </w:r>
            <w:r w:rsidR="00CE6AA4">
              <w:rPr>
                <w:color w:val="000000"/>
              </w:rPr>
              <w:t>7</w:t>
            </w:r>
            <w:r w:rsidR="006B0C0E">
              <w:rPr>
                <w:color w:val="000000"/>
              </w:rPr>
              <w:t xml:space="preserve">  </w:t>
            </w:r>
            <w:r w:rsidRPr="00776089">
              <w:rPr>
                <w:color w:val="000000"/>
              </w:rPr>
              <w:t>от</w:t>
            </w:r>
            <w:r w:rsidR="00CE6AA4">
              <w:rPr>
                <w:color w:val="000000"/>
              </w:rPr>
              <w:t xml:space="preserve"> 27.01.</w:t>
            </w:r>
            <w:r w:rsidR="006B0C0E">
              <w:rPr>
                <w:color w:val="000000"/>
              </w:rPr>
              <w:t xml:space="preserve"> 2012</w:t>
            </w:r>
            <w:r w:rsidRPr="00776089">
              <w:rPr>
                <w:color w:val="000000"/>
              </w:rPr>
              <w:t>г.</w:t>
            </w:r>
          </w:p>
        </w:tc>
      </w:tr>
      <w:tr w:rsidR="00AA2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a8"/>
              <w:keepLines/>
              <w:widowControl w:val="0"/>
              <w:suppressLineNumbers/>
              <w:tabs>
                <w:tab w:val="left" w:pos="709"/>
              </w:tabs>
              <w:suppressAutoHyphens/>
              <w:spacing w:before="0"/>
              <w:jc w:val="left"/>
              <w:rPr>
                <w:bCs/>
              </w:rPr>
            </w:pPr>
            <w:r>
              <w:rPr>
                <w:bCs/>
              </w:rPr>
              <w:t>Предмет конкурса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55" w:rsidRPr="000927E3" w:rsidRDefault="00A00C55" w:rsidP="00A00C55">
            <w:pPr>
              <w:jc w:val="center"/>
              <w:rPr>
                <w:bCs/>
              </w:rPr>
            </w:pPr>
            <w:r w:rsidRPr="000927E3">
              <w:rPr>
                <w:bCs/>
              </w:rPr>
              <w:t>выбор организации для выполнения работ (оказания услуг) по предпродажной подготовке и проведению конкурсов и аукционов по продаже муниципального имущества,  на право заключения договоров аренды, договоров безвозмездного пользования, договоров доверительного управления,   иных договоров, предусматривающих переход прав владения и (или) пользования в отношении муниципального имущества  и по продаже  земельных участков, либо права на заключение договоров аренды земельных участков  из земель, находящегося в государственной и муниципальной собственности</w:t>
            </w:r>
          </w:p>
          <w:p w:rsidR="00AA2E09" w:rsidRPr="006A2127" w:rsidRDefault="00AA2E09" w:rsidP="006B0C0E">
            <w:pPr>
              <w:pStyle w:val="a3"/>
              <w:rPr>
                <w:b/>
                <w:bCs/>
                <w:szCs w:val="24"/>
              </w:rPr>
            </w:pPr>
          </w:p>
        </w:tc>
      </w:tr>
      <w:tr w:rsidR="00AA2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a8"/>
              <w:keepLines/>
              <w:widowControl w:val="0"/>
              <w:suppressLineNumbers/>
              <w:tabs>
                <w:tab w:val="left" w:pos="709"/>
              </w:tabs>
              <w:suppressAutoHyphens/>
              <w:spacing w:before="0"/>
              <w:jc w:val="left"/>
              <w:rPr>
                <w:bCs/>
              </w:rPr>
            </w:pPr>
            <w:r>
              <w:rPr>
                <w:bCs/>
              </w:rPr>
              <w:t>Вид конкурса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Cs w:val="20"/>
              </w:rPr>
            </w:pPr>
            <w:r>
              <w:rPr>
                <w:szCs w:val="20"/>
              </w:rPr>
              <w:t>Открытый</w:t>
            </w:r>
          </w:p>
        </w:tc>
      </w:tr>
      <w:tr w:rsidR="00AA2E09">
        <w:trPr>
          <w:cantSplit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4.Условия исполнения </w:t>
            </w:r>
            <w:r w:rsidR="00B735D5">
              <w:rPr>
                <w:b/>
                <w:bCs/>
                <w:szCs w:val="20"/>
              </w:rPr>
              <w:t>договор</w:t>
            </w:r>
            <w:r>
              <w:rPr>
                <w:b/>
                <w:bCs/>
                <w:szCs w:val="20"/>
              </w:rPr>
              <w:t>а</w:t>
            </w:r>
          </w:p>
        </w:tc>
        <w:tc>
          <w:tcPr>
            <w:tcW w:w="5220" w:type="dxa"/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Cs w:val="20"/>
              </w:rPr>
            </w:pPr>
          </w:p>
        </w:tc>
      </w:tr>
      <w:tr w:rsidR="00AA2E09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a5"/>
              <w:keepNext/>
              <w:keepLines/>
              <w:widowControl w:val="0"/>
              <w:suppressLineNumbers/>
              <w:suppressAutoHyphens/>
              <w:spacing w:before="0" w:beforeAutospacing="0" w:after="60" w:afterAutospacing="0"/>
              <w:rPr>
                <w:szCs w:val="20"/>
              </w:rPr>
            </w:pPr>
            <w:r>
              <w:rPr>
                <w:szCs w:val="20"/>
              </w:rPr>
              <w:t>4.1. Срок выполнения работ, оказания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a5"/>
              <w:keepNext/>
              <w:keepLines/>
              <w:widowControl w:val="0"/>
              <w:suppressLineNumbers/>
              <w:suppressAutoHyphens/>
              <w:spacing w:before="0" w:beforeAutospacing="0" w:after="60" w:afterAutospacing="0"/>
              <w:rPr>
                <w:szCs w:val="20"/>
              </w:rPr>
            </w:pPr>
            <w:r>
              <w:rPr>
                <w:szCs w:val="20"/>
              </w:rPr>
              <w:t>В установленном Законом порядке</w:t>
            </w:r>
          </w:p>
        </w:tc>
      </w:tr>
      <w:tr w:rsidR="00AA2E09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szCs w:val="20"/>
              </w:rPr>
            </w:pPr>
            <w:r>
              <w:rPr>
                <w:szCs w:val="20"/>
              </w:rPr>
              <w:t>4.2. Место выполнения работ, оказания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1C058C" w:rsidRDefault="0079797E" w:rsidP="00CF4CB0">
            <w:pPr>
              <w:keepNext/>
              <w:keepLines/>
              <w:widowControl w:val="0"/>
              <w:suppressLineNumbers/>
              <w:suppressAutoHyphens/>
              <w:spacing w:after="60"/>
            </w:pPr>
            <w:r>
              <w:t xml:space="preserve">Республика Татарстан, </w:t>
            </w:r>
            <w:r w:rsidR="006B0C0E">
              <w:t>Спасский</w:t>
            </w:r>
            <w:r w:rsidR="00AA2E09">
              <w:t xml:space="preserve">  муниципальный район</w:t>
            </w:r>
          </w:p>
        </w:tc>
      </w:tr>
      <w:tr w:rsidR="00AA2E0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4.</w:t>
            </w: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Требования к участникам конкурса</w:t>
            </w:r>
          </w:p>
        </w:tc>
      </w:tr>
      <w:tr w:rsidR="00AA2E09">
        <w:trPr>
          <w:cantSplit/>
          <w:trHeight w:val="33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rPr>
                <w:b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szCs w:val="20"/>
              </w:rPr>
            </w:pPr>
            <w:r>
              <w:rPr>
                <w:b/>
                <w:szCs w:val="20"/>
              </w:rPr>
              <w:t>4</w:t>
            </w:r>
            <w:r w:rsidRPr="00346AA6">
              <w:rPr>
                <w:b/>
                <w:szCs w:val="20"/>
              </w:rPr>
              <w:t>.</w:t>
            </w:r>
            <w:r w:rsidR="00392A02">
              <w:rPr>
                <w:b/>
                <w:szCs w:val="20"/>
              </w:rPr>
              <w:t>3</w:t>
            </w:r>
            <w:r w:rsidRPr="00346AA6">
              <w:rPr>
                <w:b/>
                <w:szCs w:val="20"/>
              </w:rPr>
              <w:t>. Общие требования</w:t>
            </w:r>
            <w:r>
              <w:rPr>
                <w:szCs w:val="20"/>
              </w:rPr>
              <w:t xml:space="preserve"> к участникам конкурса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21"/>
              <w:keepNext/>
              <w:keepLines/>
              <w:suppressLineNumbers/>
              <w:suppressAutoHyphens/>
              <w:spacing w:before="0" w:after="60" w:line="200" w:lineRule="exact"/>
              <w:rPr>
                <w:iCs/>
              </w:rPr>
            </w:pPr>
            <w:r>
              <w:rPr>
                <w:iCs/>
              </w:rPr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капитала, а также любое физическое лицо, в том числе индивидуальные предприниматели.</w:t>
            </w:r>
          </w:p>
        </w:tc>
      </w:tr>
      <w:tr w:rsidR="00392A02">
        <w:trPr>
          <w:cantSplit/>
          <w:trHeight w:val="33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02" w:rsidRDefault="00392A02" w:rsidP="00CF4CB0">
            <w:pPr>
              <w:keepNext/>
              <w:keepLines/>
              <w:widowControl w:val="0"/>
              <w:suppressLineNumbers/>
              <w:suppressAutoHyphens/>
              <w:rPr>
                <w:b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2" w:rsidRDefault="00392A02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b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2" w:rsidRDefault="00392A02" w:rsidP="00CF4CB0">
            <w:pPr>
              <w:pStyle w:val="21"/>
              <w:keepNext/>
              <w:keepLines/>
              <w:suppressLineNumbers/>
              <w:suppressAutoHyphens/>
              <w:spacing w:before="0" w:after="60" w:line="200" w:lineRule="exact"/>
              <w:rPr>
                <w:iCs/>
              </w:rPr>
            </w:pPr>
          </w:p>
        </w:tc>
      </w:tr>
      <w:tr w:rsidR="00AA2E09">
        <w:trPr>
          <w:cantSplit/>
          <w:trHeight w:val="3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rPr>
                <w:b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 w:line="20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  <w:r w:rsidR="00392A02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. Обязательные требования</w:t>
            </w:r>
          </w:p>
          <w:p w:rsidR="00AA2E09" w:rsidRDefault="00AA2E09" w:rsidP="00392A02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5400" w:type="dxa"/>
            <w:gridSpan w:val="3"/>
          </w:tcPr>
          <w:p w:rsidR="00392A02" w:rsidRDefault="00392A02" w:rsidP="00392A02">
            <w:pPr>
              <w:keepNext/>
              <w:keepLines/>
              <w:widowControl w:val="0"/>
              <w:suppressLineNumbers/>
              <w:suppressAutoHyphens/>
              <w:spacing w:after="60" w:line="200" w:lineRule="exact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 Соответствие требованиям, предъявляемым законодательством РФ к лицам, осуществляющим поставки товаров, выполнение работ, оказание услуг, являющихся предметом торгов;</w:t>
            </w:r>
          </w:p>
          <w:p w:rsidR="00392A02" w:rsidRPr="00392A02" w:rsidRDefault="00392A02" w:rsidP="00392A02">
            <w:pPr>
              <w:keepNext/>
              <w:keepLines/>
              <w:widowControl w:val="0"/>
              <w:suppressLineNumbers/>
              <w:suppressAutoHyphens/>
              <w:spacing w:after="60" w:line="200" w:lineRule="exact"/>
              <w:jc w:val="both"/>
              <w:rPr>
                <w:szCs w:val="20"/>
              </w:rPr>
            </w:pPr>
            <w:r>
              <w:t>2. Н</w:t>
            </w:r>
            <w:r w:rsidRPr="007962C3">
              <w:t xml:space="preserve">епроведение ликвидации участника </w:t>
            </w:r>
            <w:r>
              <w:t xml:space="preserve">  </w:t>
            </w:r>
            <w:r w:rsidRPr="007962C3">
              <w:t xml:space="preserve"> - юридического лица и отсутствие решения арбитражного суда о признании участника </w:t>
            </w:r>
            <w:r>
              <w:t xml:space="preserve">  </w:t>
            </w:r>
            <w:r w:rsidRPr="007962C3">
              <w:t xml:space="preserve"> - юридического лица, индивидуального предпринимателя банкротом и об открытии конкурсного производства;</w:t>
            </w:r>
            <w:r>
              <w:t xml:space="preserve"> </w:t>
            </w:r>
          </w:p>
          <w:p w:rsidR="00392A02" w:rsidRPr="007962C3" w:rsidRDefault="00392A02" w:rsidP="00392A02">
            <w:pPr>
              <w:keepNext/>
              <w:keepLines/>
              <w:widowControl w:val="0"/>
              <w:suppressLineNumbers/>
              <w:suppressAutoHyphens/>
              <w:spacing w:after="60" w:line="200" w:lineRule="exact"/>
              <w:jc w:val="both"/>
              <w:rPr>
                <w:szCs w:val="20"/>
              </w:rPr>
            </w:pPr>
            <w:r>
              <w:t xml:space="preserve">3. Неприостановление </w:t>
            </w:r>
            <w:r w:rsidR="007E46E8">
              <w:t xml:space="preserve"> </w:t>
            </w:r>
            <w:r>
              <w:t>деятельности участника   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392A02" w:rsidRDefault="00392A02" w:rsidP="00A13B47">
            <w:pPr>
              <w:keepNext/>
              <w:keepLines/>
              <w:widowControl w:val="0"/>
              <w:numPr>
                <w:ilvl w:val="0"/>
                <w:numId w:val="12"/>
              </w:numPr>
              <w:suppressLineNumbers/>
              <w:suppressAutoHyphens/>
              <w:spacing w:after="60"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Отсутствие задолженностей по налогам и сборам и иным платежам за прошедший календарный год, размер который превышает 25% балансовой стоимости активов;</w:t>
            </w:r>
          </w:p>
          <w:p w:rsidR="00AA2E09" w:rsidRDefault="00A13B47" w:rsidP="00CF4CB0">
            <w:pPr>
              <w:pStyle w:val="21"/>
              <w:keepNext/>
              <w:keepLines/>
              <w:suppressLineNumbers/>
              <w:suppressAutoHyphens/>
              <w:spacing w:before="0" w:after="60" w:line="200" w:lineRule="exact"/>
              <w:rPr>
                <w:iCs/>
              </w:rPr>
            </w:pPr>
            <w:r>
              <w:rPr>
                <w:iCs/>
              </w:rPr>
              <w:t>5.</w:t>
            </w:r>
            <w:r w:rsidR="00392A02">
              <w:rPr>
                <w:iCs/>
              </w:rPr>
              <w:t>Отсутствие в реестре недобросовестных поставщиков сведений об Участниках;</w:t>
            </w:r>
          </w:p>
          <w:p w:rsidR="00A13B47" w:rsidRDefault="00A13B47" w:rsidP="00CF4CB0">
            <w:pPr>
              <w:pStyle w:val="21"/>
              <w:keepNext/>
              <w:keepLines/>
              <w:suppressLineNumbers/>
              <w:suppressAutoHyphens/>
              <w:spacing w:before="0" w:after="60" w:line="200" w:lineRule="exact"/>
              <w:rPr>
                <w:iCs/>
              </w:rPr>
            </w:pPr>
            <w:r>
              <w:rPr>
                <w:iCs/>
              </w:rPr>
              <w:t>6.</w:t>
            </w:r>
            <w:r w:rsidRPr="00B366A4">
              <w:rPr>
                <w:iCs/>
              </w:rPr>
              <w:t>Наличие действующей лицензии по существу конкурса.</w:t>
            </w:r>
          </w:p>
        </w:tc>
      </w:tr>
      <w:tr w:rsidR="00AA2E0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437F76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center"/>
              <w:rPr>
                <w:b/>
              </w:rPr>
            </w:pPr>
            <w:r w:rsidRPr="00437F76">
              <w:rPr>
                <w:b/>
                <w:bCs/>
              </w:rPr>
              <w:lastRenderedPageBreak/>
              <w:t>Заявка на участие в конкурсе</w:t>
            </w:r>
          </w:p>
        </w:tc>
      </w:tr>
      <w:tr w:rsidR="00AA2E09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pStyle w:val="10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5.1. Документы, входящие в состав заявки на участие в конкурсе</w:t>
            </w:r>
          </w:p>
          <w:p w:rsidR="001011A2" w:rsidRPr="001011A2" w:rsidRDefault="001011A2" w:rsidP="001011A2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 w:rsidRPr="001011A2">
              <w:t>для юридических лиц -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выписки;</w:t>
            </w:r>
          </w:p>
          <w:p w:rsidR="001011A2" w:rsidRPr="001011A2" w:rsidRDefault="001011A2" w:rsidP="001011A2">
            <w:pPr>
              <w:pStyle w:val="22"/>
              <w:keepNext/>
              <w:widowControl w:val="0"/>
              <w:tabs>
                <w:tab w:val="left" w:pos="0"/>
                <w:tab w:val="left" w:pos="540"/>
              </w:tabs>
              <w:adjustRightInd w:val="0"/>
              <w:spacing w:after="0" w:line="240" w:lineRule="auto"/>
              <w:ind w:left="0" w:firstLine="432"/>
              <w:jc w:val="both"/>
              <w:textAlignment w:val="baseline"/>
            </w:pPr>
            <w:r w:rsidRPr="001011A2">
              <w:t>для индивидуальных предпринимателей -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предпринимателей, или нотариально заверенная копия такой выписки;</w:t>
            </w:r>
          </w:p>
          <w:p w:rsidR="001011A2" w:rsidRPr="001011A2" w:rsidRDefault="001011A2" w:rsidP="001011A2">
            <w:pPr>
              <w:pStyle w:val="22"/>
              <w:keepNext/>
              <w:widowControl w:val="0"/>
              <w:tabs>
                <w:tab w:val="left" w:pos="0"/>
                <w:tab w:val="left" w:pos="540"/>
              </w:tabs>
              <w:adjustRightInd w:val="0"/>
              <w:spacing w:after="0" w:line="240" w:lineRule="auto"/>
              <w:ind w:left="0" w:firstLine="432"/>
              <w:jc w:val="both"/>
              <w:textAlignment w:val="baseline"/>
            </w:pPr>
            <w:r w:rsidRPr="001011A2">
              <w:t>для иных физических лиц - копии документов, удостоверяющих личность;</w:t>
            </w:r>
          </w:p>
          <w:p w:rsidR="001011A2" w:rsidRDefault="001011A2" w:rsidP="001011A2">
            <w:pPr>
              <w:pStyle w:val="22"/>
              <w:keepNext/>
              <w:widowControl w:val="0"/>
              <w:tabs>
                <w:tab w:val="left" w:pos="0"/>
                <w:tab w:val="left" w:pos="540"/>
              </w:tabs>
              <w:adjustRightInd w:val="0"/>
              <w:spacing w:after="0" w:line="240" w:lineRule="auto"/>
              <w:ind w:left="0" w:firstLine="432"/>
              <w:jc w:val="both"/>
              <w:textAlignment w:val="baseline"/>
            </w:pPr>
            <w:r w:rsidRPr="001011A2">
      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дня размещения на официальном сайте извещения о проведении открытого конкурса;</w:t>
            </w:r>
          </w:p>
          <w:p w:rsidR="00BD3091" w:rsidRDefault="00BD3091" w:rsidP="00BD3091">
            <w:pPr>
              <w:pStyle w:val="22"/>
              <w:keepNext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djustRightInd w:val="0"/>
              <w:spacing w:after="0" w:line="240" w:lineRule="auto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Копии учредительных документов Участника размещения заказа (для юридических лиц);</w:t>
            </w:r>
          </w:p>
          <w:p w:rsidR="00BD3091" w:rsidRPr="00BD3091" w:rsidRDefault="00BD3091" w:rsidP="00BD3091">
            <w:pPr>
              <w:pStyle w:val="22"/>
              <w:keepNext/>
              <w:widowControl w:val="0"/>
              <w:tabs>
                <w:tab w:val="left" w:pos="0"/>
                <w:tab w:val="left" w:pos="540"/>
              </w:tabs>
              <w:adjustRightInd w:val="0"/>
              <w:spacing w:after="0" w:line="240" w:lineRule="auto"/>
              <w:ind w:left="1152"/>
              <w:jc w:val="both"/>
              <w:textAlignment w:val="baseline"/>
              <w:rPr>
                <w:rFonts w:ascii="Wingdings" w:hAnsi="Wingdings"/>
              </w:rPr>
            </w:pP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after="60" w:line="26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Свидетельство о государственной регистрации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after="60" w:line="26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Свидетельство о постановке на учет в налоговом органе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after="60" w:line="26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after="60" w:line="26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Анкета участника    </w:t>
            </w:r>
            <w:r>
              <w:rPr>
                <w:iCs/>
                <w:szCs w:val="20"/>
              </w:rPr>
              <w:t>(по форме);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after="60" w:line="260" w:lineRule="exact"/>
              <w:jc w:val="both"/>
              <w:rPr>
                <w:szCs w:val="20"/>
              </w:rPr>
            </w:pPr>
            <w:r>
              <w:rPr>
                <w:iCs/>
                <w:szCs w:val="20"/>
              </w:rPr>
              <w:t>Документ, подтверждающий полномочия лица на осуществление действий от имени Участника,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   (либо приказ о назначении руководителя);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line="260" w:lineRule="exact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Предложение об условиях исполнения  </w:t>
            </w:r>
            <w:r w:rsidR="00392A02">
              <w:rPr>
                <w:iCs/>
                <w:szCs w:val="20"/>
              </w:rPr>
              <w:t>договора</w:t>
            </w:r>
            <w:r>
              <w:rPr>
                <w:iCs/>
                <w:szCs w:val="20"/>
              </w:rPr>
              <w:t xml:space="preserve"> (по форме)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line="260" w:lineRule="exact"/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Заявка на участие в конкурсе (по форме) </w:t>
            </w:r>
          </w:p>
          <w:p w:rsidR="0018031C" w:rsidRPr="0018031C" w:rsidRDefault="0018031C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pacing w:line="260" w:lineRule="exact"/>
              <w:jc w:val="both"/>
              <w:rPr>
                <w:iCs/>
              </w:rPr>
            </w:pPr>
            <w:r w:rsidRPr="0018031C">
              <w:t>Документы, подтверждающие квалификацию Участника размещения заказа.</w:t>
            </w:r>
          </w:p>
          <w:p w:rsidR="0018031C" w:rsidRPr="0018031C" w:rsidRDefault="0018031C" w:rsidP="0018031C">
            <w:pPr>
              <w:pStyle w:val="32"/>
              <w:numPr>
                <w:ilvl w:val="0"/>
                <w:numId w:val="1"/>
              </w:numPr>
              <w:tabs>
                <w:tab w:val="left" w:pos="0"/>
              </w:tabs>
              <w:adjustRightInd/>
              <w:spacing w:before="0"/>
              <w:textAlignment w:val="auto"/>
              <w:rPr>
                <w:szCs w:val="24"/>
              </w:rPr>
            </w:pPr>
            <w:r w:rsidRPr="0018031C">
              <w:rPr>
                <w:szCs w:val="24"/>
              </w:rPr>
              <w:t>Копии действующих лицензий на виды услуг по предмету конкурса (если деятельность лицензируется), заверенные печатью и подписью руководителя (или иного уполномоченного лица) Участника размещения заказа.</w:t>
            </w:r>
          </w:p>
          <w:p w:rsidR="00AA2E09" w:rsidRDefault="00AA2E09" w:rsidP="00CF4CB0">
            <w:pPr>
              <w:keepNext/>
              <w:keepLines/>
              <w:widowControl w:val="0"/>
              <w:numPr>
                <w:ilvl w:val="0"/>
                <w:numId w:val="1"/>
              </w:numPr>
              <w:suppressLineNumbers/>
              <w:tabs>
                <w:tab w:val="num" w:pos="792"/>
              </w:tabs>
              <w:suppressAutoHyphens/>
              <w:spacing w:after="6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Любые другие сведения на усмотрение участника. </w:t>
            </w:r>
          </w:p>
          <w:p w:rsidR="0018031C" w:rsidRDefault="0018031C" w:rsidP="0018031C">
            <w:pPr>
              <w:keepNext/>
              <w:keepLines/>
              <w:widowControl w:val="0"/>
              <w:suppressLineNumbers/>
              <w:tabs>
                <w:tab w:val="num" w:pos="792"/>
              </w:tabs>
              <w:suppressAutoHyphens/>
              <w:spacing w:after="60" w:line="260" w:lineRule="exact"/>
              <w:ind w:left="720"/>
              <w:rPr>
                <w:iCs/>
                <w:szCs w:val="20"/>
              </w:rPr>
            </w:pPr>
          </w:p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Cs w:val="20"/>
              </w:rPr>
            </w:pPr>
            <w:r>
              <w:rPr>
                <w:b/>
                <w:bCs/>
                <w:iCs/>
                <w:szCs w:val="20"/>
              </w:rPr>
              <w:t>Все копии должны быть заверены печатью и подписью руководителя организации-участника.</w:t>
            </w:r>
          </w:p>
        </w:tc>
      </w:tr>
      <w:tr w:rsidR="00AA2E09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Требования к заявкам на участие в конкурсе.</w:t>
            </w:r>
          </w:p>
        </w:tc>
      </w:tr>
      <w:tr w:rsidR="00AA2E09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9" w:rsidRDefault="00AA2E09" w:rsidP="00CF4CB0">
            <w:pPr>
              <w:rPr>
                <w:b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6.1. форма подачи заявок на участие в конкурсе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Default="00AA2E09" w:rsidP="00CF4CB0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Заявка на участие в Конкурсе подается в письменной форме (на бумажном носителе)</w:t>
            </w:r>
          </w:p>
        </w:tc>
      </w:tr>
      <w:tr w:rsidR="004700E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6" w:rsidRDefault="004700E6" w:rsidP="00CF4CB0">
            <w:pPr>
              <w:rPr>
                <w:b/>
                <w:szCs w:val="20"/>
              </w:rPr>
            </w:pPr>
            <w:r>
              <w:rPr>
                <w:b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CF4CB0">
            <w:pPr>
              <w:keepNext/>
              <w:keepLines/>
              <w:widowControl w:val="0"/>
              <w:suppressLineNumbers/>
              <w:suppressAutoHyphens/>
              <w:spacing w:after="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7.1. Место подачи заявок на участие в конкурсе (адрес)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3B0809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422</w:t>
            </w:r>
            <w:r w:rsidR="003B0809">
              <w:rPr>
                <w:sz w:val="22"/>
                <w:szCs w:val="20"/>
              </w:rPr>
              <w:t>84</w:t>
            </w:r>
            <w:r>
              <w:rPr>
                <w:sz w:val="22"/>
                <w:szCs w:val="20"/>
              </w:rPr>
              <w:t xml:space="preserve">0, РТ, </w:t>
            </w:r>
            <w:r w:rsidR="006B0C0E">
              <w:rPr>
                <w:sz w:val="22"/>
                <w:szCs w:val="20"/>
              </w:rPr>
              <w:t>Спасский район, г. Болгар</w:t>
            </w:r>
            <w:r>
              <w:rPr>
                <w:sz w:val="22"/>
                <w:szCs w:val="20"/>
              </w:rPr>
              <w:t xml:space="preserve">, </w:t>
            </w:r>
            <w:r w:rsidR="006B0C0E">
              <w:rPr>
                <w:sz w:val="22"/>
                <w:szCs w:val="20"/>
              </w:rPr>
              <w:t>ул Пионерская, д. 19</w:t>
            </w:r>
          </w:p>
        </w:tc>
      </w:tr>
      <w:tr w:rsidR="004700E6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E6" w:rsidRDefault="004700E6" w:rsidP="00CF4CB0">
            <w:pPr>
              <w:pStyle w:val="a6"/>
              <w:keepNext/>
              <w:keepLines/>
              <w:widowControl w:val="0"/>
              <w:suppressLineNumbers/>
              <w:suppressAutoHyphens/>
              <w:rPr>
                <w:b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E6" w:rsidRDefault="00392A02" w:rsidP="008A296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2"/>
                <w:szCs w:val="20"/>
              </w:rPr>
            </w:pPr>
            <w:r w:rsidRPr="00B94F18">
              <w:t xml:space="preserve">Прием заявок на участие в конкурсе осуществляется </w:t>
            </w:r>
            <w:r w:rsidRPr="00B94F18">
              <w:rPr>
                <w:b/>
                <w:bCs/>
              </w:rPr>
              <w:t xml:space="preserve">с </w:t>
            </w:r>
            <w:r w:rsidR="00F51645">
              <w:rPr>
                <w:b/>
                <w:bCs/>
              </w:rPr>
              <w:t>1</w:t>
            </w:r>
            <w:r w:rsidR="00CF5A3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F51645">
              <w:rPr>
                <w:b/>
                <w:bCs/>
              </w:rPr>
              <w:t>апрел</w:t>
            </w:r>
            <w:r w:rsidR="001707C0">
              <w:rPr>
                <w:b/>
                <w:bCs/>
              </w:rPr>
              <w:t>я</w:t>
            </w:r>
            <w:r w:rsidRPr="00B94F18">
              <w:rPr>
                <w:b/>
                <w:bCs/>
              </w:rPr>
              <w:t xml:space="preserve"> 20</w:t>
            </w:r>
            <w:r w:rsidR="001707C0">
              <w:rPr>
                <w:b/>
                <w:bCs/>
              </w:rPr>
              <w:t>1</w:t>
            </w:r>
            <w:r w:rsidR="00F51645">
              <w:rPr>
                <w:b/>
                <w:bCs/>
              </w:rPr>
              <w:t>2</w:t>
            </w:r>
            <w:r w:rsidRPr="00B94F18">
              <w:rPr>
                <w:b/>
                <w:bCs/>
              </w:rPr>
              <w:t>г.,</w:t>
            </w:r>
            <w:r w:rsidR="00CF5A32" w:rsidRPr="00DD5C38">
              <w:rPr>
                <w:sz w:val="22"/>
                <w:szCs w:val="22"/>
              </w:rPr>
              <w:t xml:space="preserve"> ежедневно с понедельника по  пятницу, </w:t>
            </w:r>
            <w:r w:rsidR="00CF5A32">
              <w:rPr>
                <w:sz w:val="22"/>
                <w:szCs w:val="22"/>
              </w:rPr>
              <w:t>с 08</w:t>
            </w:r>
            <w:r w:rsidR="00CF5A32" w:rsidRPr="007F6E2E">
              <w:rPr>
                <w:sz w:val="22"/>
                <w:szCs w:val="22"/>
              </w:rPr>
              <w:t xml:space="preserve"> часов </w:t>
            </w:r>
            <w:r w:rsidR="00CF5A32">
              <w:rPr>
                <w:sz w:val="22"/>
                <w:szCs w:val="22"/>
              </w:rPr>
              <w:t>00</w:t>
            </w:r>
            <w:r w:rsidR="00CF5A32" w:rsidRPr="007F6E2E">
              <w:rPr>
                <w:sz w:val="22"/>
                <w:szCs w:val="22"/>
              </w:rPr>
              <w:t xml:space="preserve"> минут до </w:t>
            </w:r>
            <w:r w:rsidR="00CF5A32">
              <w:rPr>
                <w:sz w:val="22"/>
                <w:szCs w:val="22"/>
              </w:rPr>
              <w:t>17</w:t>
            </w:r>
            <w:r w:rsidR="00CF5A32" w:rsidRPr="007F6E2E">
              <w:rPr>
                <w:sz w:val="22"/>
                <w:szCs w:val="22"/>
              </w:rPr>
              <w:t xml:space="preserve"> часов </w:t>
            </w:r>
            <w:r w:rsidR="00CF5A32">
              <w:rPr>
                <w:sz w:val="22"/>
                <w:szCs w:val="22"/>
              </w:rPr>
              <w:t>00</w:t>
            </w:r>
            <w:r w:rsidR="00CF5A32" w:rsidRPr="007F6E2E">
              <w:rPr>
                <w:sz w:val="22"/>
                <w:szCs w:val="22"/>
              </w:rPr>
              <w:t xml:space="preserve"> минут</w:t>
            </w:r>
            <w:r w:rsidR="00CF5A32" w:rsidRPr="00DD5C38">
              <w:rPr>
                <w:sz w:val="22"/>
                <w:szCs w:val="22"/>
              </w:rPr>
              <w:t xml:space="preserve">,  обед с </w:t>
            </w:r>
            <w:r w:rsidR="00CF5A32">
              <w:rPr>
                <w:sz w:val="22"/>
                <w:szCs w:val="22"/>
              </w:rPr>
              <w:t>12</w:t>
            </w:r>
            <w:r w:rsidR="00CF5A32" w:rsidRPr="00DD5C38">
              <w:rPr>
                <w:sz w:val="22"/>
                <w:szCs w:val="22"/>
              </w:rPr>
              <w:t xml:space="preserve"> часов </w:t>
            </w:r>
            <w:r w:rsidR="00CF5A32">
              <w:rPr>
                <w:sz w:val="22"/>
                <w:szCs w:val="22"/>
              </w:rPr>
              <w:t>00</w:t>
            </w:r>
            <w:r w:rsidR="00CF5A32" w:rsidRPr="00DD5C38">
              <w:rPr>
                <w:sz w:val="22"/>
                <w:szCs w:val="22"/>
              </w:rPr>
              <w:t xml:space="preserve"> минут до </w:t>
            </w:r>
            <w:r w:rsidR="00CF5A32">
              <w:rPr>
                <w:sz w:val="22"/>
                <w:szCs w:val="22"/>
              </w:rPr>
              <w:t>13</w:t>
            </w:r>
            <w:r w:rsidR="00CF5A32" w:rsidRPr="00DD5C38">
              <w:rPr>
                <w:sz w:val="22"/>
                <w:szCs w:val="22"/>
              </w:rPr>
              <w:t xml:space="preserve"> часов </w:t>
            </w:r>
            <w:r w:rsidR="00CF5A32">
              <w:rPr>
                <w:sz w:val="22"/>
                <w:szCs w:val="22"/>
              </w:rPr>
              <w:t xml:space="preserve">00 </w:t>
            </w:r>
            <w:r w:rsidR="00CF5A32" w:rsidRPr="00DD5C38">
              <w:rPr>
                <w:sz w:val="22"/>
                <w:szCs w:val="22"/>
              </w:rPr>
              <w:t>минут</w:t>
            </w:r>
            <w:r w:rsidR="008A2968">
              <w:rPr>
                <w:sz w:val="22"/>
                <w:szCs w:val="22"/>
              </w:rPr>
              <w:t>.</w:t>
            </w:r>
            <w:r w:rsidR="008A2968" w:rsidRPr="002E45A4">
              <w:rPr>
                <w:b/>
                <w:sz w:val="22"/>
                <w:szCs w:val="20"/>
              </w:rPr>
              <w:t xml:space="preserve"> Окончание подачи заявок</w:t>
            </w:r>
            <w:r w:rsidRPr="00B94F18">
              <w:rPr>
                <w:b/>
                <w:bCs/>
              </w:rPr>
              <w:t xml:space="preserve"> </w:t>
            </w:r>
            <w:r w:rsidRPr="00B94F18">
              <w:t xml:space="preserve">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1</w:t>
            </w:r>
            <w:r w:rsidR="00F51645">
              <w:rPr>
                <w:b/>
                <w:sz w:val="22"/>
                <w:szCs w:val="20"/>
                <w:u w:val="single"/>
              </w:rPr>
              <w:t>1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:</w:t>
            </w:r>
            <w:r w:rsidR="004700E6">
              <w:rPr>
                <w:b/>
                <w:sz w:val="22"/>
                <w:szCs w:val="20"/>
                <w:u w:val="single"/>
              </w:rPr>
              <w:t>0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 xml:space="preserve">0 « </w:t>
            </w:r>
            <w:r w:rsidR="00F51645">
              <w:rPr>
                <w:b/>
                <w:sz w:val="22"/>
                <w:szCs w:val="20"/>
                <w:u w:val="single"/>
              </w:rPr>
              <w:t>1</w:t>
            </w:r>
            <w:r w:rsidR="00CF5A32">
              <w:rPr>
                <w:b/>
                <w:sz w:val="22"/>
                <w:szCs w:val="20"/>
                <w:u w:val="single"/>
              </w:rPr>
              <w:t>5</w:t>
            </w:r>
            <w:r w:rsidR="004700E6">
              <w:rPr>
                <w:b/>
                <w:sz w:val="22"/>
                <w:szCs w:val="20"/>
                <w:u w:val="single"/>
              </w:rPr>
              <w:t xml:space="preserve">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»_</w:t>
            </w:r>
            <w:r w:rsidR="00F51645">
              <w:rPr>
                <w:b/>
                <w:sz w:val="22"/>
                <w:szCs w:val="20"/>
                <w:u w:val="single"/>
              </w:rPr>
              <w:t>ма</w:t>
            </w:r>
            <w:r w:rsidR="004700E6">
              <w:rPr>
                <w:b/>
                <w:sz w:val="22"/>
                <w:szCs w:val="20"/>
                <w:u w:val="single"/>
              </w:rPr>
              <w:t xml:space="preserve">я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20</w:t>
            </w:r>
            <w:r w:rsidR="001707C0">
              <w:rPr>
                <w:b/>
                <w:sz w:val="22"/>
                <w:szCs w:val="20"/>
                <w:u w:val="single"/>
              </w:rPr>
              <w:t>1</w:t>
            </w:r>
            <w:r w:rsidR="00F51645">
              <w:rPr>
                <w:b/>
                <w:sz w:val="22"/>
                <w:szCs w:val="20"/>
                <w:u w:val="single"/>
              </w:rPr>
              <w:t>2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г</w:t>
            </w:r>
            <w:r w:rsidR="004700E6" w:rsidRPr="0034253E">
              <w:rPr>
                <w:sz w:val="22"/>
                <w:szCs w:val="20"/>
                <w:u w:val="single"/>
              </w:rPr>
              <w:t>.</w:t>
            </w:r>
            <w:r w:rsidR="004700E6">
              <w:rPr>
                <w:sz w:val="22"/>
                <w:szCs w:val="20"/>
              </w:rPr>
              <w:t xml:space="preserve"> </w:t>
            </w:r>
          </w:p>
        </w:tc>
      </w:tr>
      <w:tr w:rsidR="004700E6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0E6" w:rsidRDefault="004700E6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Pr="006B7B29" w:rsidRDefault="004700E6" w:rsidP="006B7B29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b/>
              </w:rPr>
            </w:pPr>
            <w:r w:rsidRPr="006B7B29">
              <w:rPr>
                <w:b/>
                <w:bCs/>
              </w:rPr>
              <w:t>8.Вскрытие конвертов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A73611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2"/>
                <w:szCs w:val="20"/>
              </w:rPr>
            </w:pPr>
          </w:p>
        </w:tc>
      </w:tr>
      <w:tr w:rsidR="004700E6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0E6" w:rsidRDefault="004700E6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CF4CB0">
            <w:pPr>
              <w:pStyle w:val="a8"/>
              <w:keepNext/>
              <w:keepLines/>
              <w:widowControl w:val="0"/>
              <w:suppressLineNumbers/>
              <w:tabs>
                <w:tab w:val="left" w:pos="709"/>
              </w:tabs>
              <w:suppressAutoHyphens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8.1. Место, время и дата вскрытия конвертов с заявками на участие в конкурсе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4700E6" w:rsidRDefault="00392A02" w:rsidP="008A2968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2"/>
                <w:szCs w:val="20"/>
              </w:rPr>
            </w:pPr>
            <w:r w:rsidRPr="00B94F18">
              <w:t>Заявки на участие в конкурсе будут вскрываться по адресу: 42</w:t>
            </w:r>
            <w:r w:rsidRPr="00630BF4">
              <w:t>2</w:t>
            </w:r>
            <w:r w:rsidR="002E27A3">
              <w:t>84</w:t>
            </w:r>
            <w:r>
              <w:t>0</w:t>
            </w:r>
            <w:r w:rsidRPr="00B94F18">
              <w:t xml:space="preserve">, </w:t>
            </w:r>
            <w:r w:rsidRPr="00B94F18">
              <w:rPr>
                <w:snapToGrid w:val="0"/>
              </w:rPr>
              <w:t>Республика Татарстан,</w:t>
            </w:r>
            <w:r>
              <w:rPr>
                <w:snapToGrid w:val="0"/>
              </w:rPr>
              <w:t xml:space="preserve"> </w:t>
            </w:r>
            <w:r w:rsidR="006B0C0E">
              <w:rPr>
                <w:snapToGrid w:val="0"/>
              </w:rPr>
              <w:t>Спасский район</w:t>
            </w:r>
            <w:r>
              <w:rPr>
                <w:snapToGrid w:val="0"/>
              </w:rPr>
              <w:t xml:space="preserve">, ул. </w:t>
            </w:r>
            <w:r w:rsidR="006B0C0E">
              <w:rPr>
                <w:snapToGrid w:val="0"/>
              </w:rPr>
              <w:t>Пионерская</w:t>
            </w:r>
            <w:r>
              <w:rPr>
                <w:snapToGrid w:val="0"/>
              </w:rPr>
              <w:t>, д.</w:t>
            </w:r>
            <w:r w:rsidR="006B0C0E">
              <w:rPr>
                <w:snapToGrid w:val="0"/>
              </w:rPr>
              <w:t>19</w:t>
            </w:r>
            <w:r w:rsidRPr="00B94F18">
              <w:rPr>
                <w:snapToGrid w:val="0"/>
              </w:rPr>
              <w:t xml:space="preserve"> </w:t>
            </w:r>
            <w:r w:rsidRPr="002E45A4">
              <w:rPr>
                <w:b/>
                <w:sz w:val="22"/>
                <w:szCs w:val="20"/>
                <w:u w:val="single"/>
              </w:rPr>
              <w:t xml:space="preserve">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1</w:t>
            </w:r>
            <w:r w:rsidR="0086606D">
              <w:rPr>
                <w:b/>
                <w:sz w:val="22"/>
                <w:szCs w:val="20"/>
                <w:u w:val="single"/>
              </w:rPr>
              <w:t>1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:</w:t>
            </w:r>
            <w:r w:rsidR="004700E6">
              <w:rPr>
                <w:b/>
                <w:sz w:val="22"/>
                <w:szCs w:val="20"/>
                <w:u w:val="single"/>
              </w:rPr>
              <w:t>0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 xml:space="preserve">0 « </w:t>
            </w:r>
            <w:r w:rsidR="0086606D">
              <w:rPr>
                <w:b/>
                <w:sz w:val="22"/>
                <w:szCs w:val="20"/>
                <w:u w:val="single"/>
              </w:rPr>
              <w:t>1</w:t>
            </w:r>
            <w:r w:rsidR="008A2968">
              <w:rPr>
                <w:b/>
                <w:sz w:val="22"/>
                <w:szCs w:val="20"/>
                <w:u w:val="single"/>
              </w:rPr>
              <w:t>5</w:t>
            </w:r>
            <w:r w:rsidR="004700E6">
              <w:rPr>
                <w:b/>
                <w:sz w:val="22"/>
                <w:szCs w:val="20"/>
                <w:u w:val="single"/>
              </w:rPr>
              <w:t xml:space="preserve">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»_</w:t>
            </w:r>
            <w:r w:rsidR="0086606D">
              <w:rPr>
                <w:b/>
                <w:sz w:val="22"/>
                <w:szCs w:val="20"/>
                <w:u w:val="single"/>
              </w:rPr>
              <w:t>ма</w:t>
            </w:r>
            <w:r w:rsidR="004700E6">
              <w:rPr>
                <w:b/>
                <w:sz w:val="22"/>
                <w:szCs w:val="20"/>
                <w:u w:val="single"/>
              </w:rPr>
              <w:t xml:space="preserve">я 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20</w:t>
            </w:r>
            <w:r w:rsidR="005A5F93">
              <w:rPr>
                <w:b/>
                <w:sz w:val="22"/>
                <w:szCs w:val="20"/>
                <w:u w:val="single"/>
              </w:rPr>
              <w:t>1</w:t>
            </w:r>
            <w:r w:rsidR="0086606D">
              <w:rPr>
                <w:b/>
                <w:sz w:val="22"/>
                <w:szCs w:val="20"/>
                <w:u w:val="single"/>
              </w:rPr>
              <w:t>2</w:t>
            </w:r>
            <w:r w:rsidR="004700E6" w:rsidRPr="002E45A4">
              <w:rPr>
                <w:b/>
                <w:sz w:val="22"/>
                <w:szCs w:val="20"/>
                <w:u w:val="single"/>
              </w:rPr>
              <w:t>г</w:t>
            </w:r>
            <w:r w:rsidR="004700E6" w:rsidRPr="0034253E">
              <w:rPr>
                <w:sz w:val="22"/>
                <w:szCs w:val="20"/>
                <w:u w:val="single"/>
              </w:rPr>
              <w:t>.</w:t>
            </w:r>
            <w:r w:rsidR="004700E6">
              <w:rPr>
                <w:sz w:val="22"/>
                <w:szCs w:val="20"/>
              </w:rPr>
              <w:t xml:space="preserve"> </w:t>
            </w:r>
          </w:p>
        </w:tc>
      </w:tr>
      <w:tr w:rsidR="00392A02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02" w:rsidRDefault="00392A02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2" w:rsidRPr="006A1681" w:rsidRDefault="00392A02" w:rsidP="00FB1503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 xml:space="preserve">8.2. </w:t>
            </w:r>
            <w:r w:rsidRPr="006A1681">
              <w:rPr>
                <w:b/>
                <w:bCs/>
              </w:rPr>
              <w:t>Место</w:t>
            </w:r>
            <w:r>
              <w:rPr>
                <w:b/>
                <w:bCs/>
              </w:rPr>
              <w:t xml:space="preserve"> и</w:t>
            </w:r>
            <w:r w:rsidRPr="006A1681">
              <w:rPr>
                <w:b/>
                <w:bCs/>
              </w:rPr>
              <w:t xml:space="preserve"> дата </w:t>
            </w:r>
            <w:r>
              <w:rPr>
                <w:b/>
                <w:bCs/>
              </w:rPr>
              <w:t>рассмотрения</w:t>
            </w:r>
            <w:r w:rsidRPr="006A1681">
              <w:rPr>
                <w:b/>
                <w:bCs/>
              </w:rPr>
              <w:t xml:space="preserve"> заяв</w:t>
            </w:r>
            <w:r>
              <w:rPr>
                <w:b/>
                <w:bCs/>
              </w:rPr>
              <w:t>о</w:t>
            </w:r>
            <w:r w:rsidRPr="006A1681">
              <w:rPr>
                <w:b/>
                <w:bCs/>
              </w:rPr>
              <w:t>к на участие в конкурсе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</w:tcPr>
          <w:p w:rsidR="00392A02" w:rsidRPr="00E95A09" w:rsidRDefault="002E27A3" w:rsidP="008E7AD9">
            <w:pPr>
              <w:pStyle w:val="32"/>
              <w:tabs>
                <w:tab w:val="clear" w:pos="227"/>
              </w:tabs>
              <w:adjustRightInd/>
              <w:spacing w:before="0"/>
              <w:textAlignment w:val="auto"/>
              <w:rPr>
                <w:b/>
                <w:szCs w:val="24"/>
              </w:rPr>
            </w:pPr>
            <w:r w:rsidRPr="00B94F18">
              <w:t>42</w:t>
            </w:r>
            <w:r w:rsidRPr="00630BF4">
              <w:t>2</w:t>
            </w:r>
            <w:r>
              <w:t>840</w:t>
            </w:r>
            <w:r w:rsidRPr="00B94F18">
              <w:t xml:space="preserve">, </w:t>
            </w:r>
            <w:r w:rsidRPr="00B94F18">
              <w:rPr>
                <w:snapToGrid w:val="0"/>
              </w:rPr>
              <w:t>Республика Татарстан,</w:t>
            </w:r>
            <w:r>
              <w:rPr>
                <w:snapToGrid w:val="0"/>
              </w:rPr>
              <w:t xml:space="preserve"> Спасский район, ул. Пионерская, д.19</w:t>
            </w:r>
            <w:r w:rsidRPr="00B94F18">
              <w:rPr>
                <w:snapToGrid w:val="0"/>
              </w:rPr>
              <w:t xml:space="preserve"> </w:t>
            </w:r>
            <w:r w:rsidRPr="002E45A4">
              <w:rPr>
                <w:b/>
                <w:sz w:val="22"/>
                <w:u w:val="single"/>
              </w:rPr>
              <w:t xml:space="preserve"> </w:t>
            </w:r>
            <w:r w:rsidRPr="00B94F18">
              <w:rPr>
                <w:snapToGrid w:val="0"/>
              </w:rPr>
              <w:t xml:space="preserve"> </w:t>
            </w:r>
            <w:r w:rsidRPr="002E45A4">
              <w:rPr>
                <w:b/>
                <w:sz w:val="22"/>
                <w:u w:val="single"/>
              </w:rPr>
              <w:t xml:space="preserve"> </w:t>
            </w:r>
            <w:r w:rsidR="00750469" w:rsidRPr="002E45A4">
              <w:rPr>
                <w:b/>
                <w:sz w:val="22"/>
                <w:u w:val="single"/>
              </w:rPr>
              <w:t xml:space="preserve"> 1</w:t>
            </w:r>
            <w:r w:rsidR="00750469">
              <w:rPr>
                <w:b/>
                <w:sz w:val="22"/>
                <w:u w:val="single"/>
              </w:rPr>
              <w:t>0</w:t>
            </w:r>
            <w:r w:rsidR="00750469" w:rsidRPr="002E45A4">
              <w:rPr>
                <w:b/>
                <w:sz w:val="22"/>
                <w:u w:val="single"/>
              </w:rPr>
              <w:t>:</w:t>
            </w:r>
            <w:r w:rsidR="00750469">
              <w:rPr>
                <w:b/>
                <w:sz w:val="22"/>
                <w:u w:val="single"/>
              </w:rPr>
              <w:t>0</w:t>
            </w:r>
            <w:r w:rsidR="00750469" w:rsidRPr="002E45A4">
              <w:rPr>
                <w:b/>
                <w:sz w:val="22"/>
                <w:u w:val="single"/>
              </w:rPr>
              <w:t xml:space="preserve">0 « </w:t>
            </w:r>
            <w:r w:rsidR="0086606D">
              <w:rPr>
                <w:b/>
                <w:sz w:val="22"/>
                <w:u w:val="single"/>
              </w:rPr>
              <w:t>1</w:t>
            </w:r>
            <w:r w:rsidR="008E7AD9">
              <w:rPr>
                <w:b/>
                <w:sz w:val="22"/>
                <w:u w:val="single"/>
              </w:rPr>
              <w:t>6</w:t>
            </w:r>
            <w:r w:rsidR="00750469">
              <w:rPr>
                <w:b/>
                <w:sz w:val="22"/>
                <w:u w:val="single"/>
              </w:rPr>
              <w:t xml:space="preserve"> </w:t>
            </w:r>
            <w:r w:rsidR="00750469" w:rsidRPr="002E45A4">
              <w:rPr>
                <w:b/>
                <w:sz w:val="22"/>
                <w:u w:val="single"/>
              </w:rPr>
              <w:t>»_</w:t>
            </w:r>
            <w:r w:rsidR="0086606D">
              <w:rPr>
                <w:b/>
                <w:sz w:val="22"/>
                <w:u w:val="single"/>
              </w:rPr>
              <w:t>ма</w:t>
            </w:r>
            <w:r w:rsidR="00750469">
              <w:rPr>
                <w:b/>
                <w:sz w:val="22"/>
                <w:u w:val="single"/>
              </w:rPr>
              <w:t xml:space="preserve">я </w:t>
            </w:r>
            <w:r w:rsidR="00750469" w:rsidRPr="002E45A4">
              <w:rPr>
                <w:b/>
                <w:sz w:val="22"/>
                <w:u w:val="single"/>
              </w:rPr>
              <w:t>20</w:t>
            </w:r>
            <w:r w:rsidR="00750469">
              <w:rPr>
                <w:b/>
                <w:sz w:val="22"/>
                <w:u w:val="single"/>
              </w:rPr>
              <w:t>1</w:t>
            </w:r>
            <w:r w:rsidR="00E762B2">
              <w:rPr>
                <w:b/>
                <w:sz w:val="22"/>
                <w:u w:val="single"/>
              </w:rPr>
              <w:t>2</w:t>
            </w:r>
            <w:r w:rsidR="00750469" w:rsidRPr="002E45A4">
              <w:rPr>
                <w:b/>
                <w:sz w:val="22"/>
                <w:u w:val="single"/>
              </w:rPr>
              <w:t>г</w:t>
            </w:r>
            <w:r w:rsidR="00750469" w:rsidRPr="0034253E">
              <w:rPr>
                <w:sz w:val="22"/>
                <w:u w:val="single"/>
              </w:rPr>
              <w:t>.</w:t>
            </w:r>
            <w:r w:rsidR="00750469">
              <w:rPr>
                <w:sz w:val="22"/>
              </w:rPr>
              <w:t xml:space="preserve"> </w:t>
            </w:r>
          </w:p>
        </w:tc>
      </w:tr>
      <w:tr w:rsidR="00392A02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02" w:rsidRDefault="00392A02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02" w:rsidRPr="006A1681" w:rsidRDefault="00392A02" w:rsidP="00FB150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8.3. </w:t>
            </w:r>
            <w:r w:rsidRPr="006A1681">
              <w:rPr>
                <w:b/>
                <w:bCs/>
              </w:rPr>
              <w:t>Место</w:t>
            </w:r>
            <w:r>
              <w:rPr>
                <w:b/>
                <w:bCs/>
              </w:rPr>
              <w:t xml:space="preserve"> и</w:t>
            </w:r>
            <w:r w:rsidRPr="006A1681">
              <w:rPr>
                <w:b/>
                <w:bCs/>
              </w:rPr>
              <w:t xml:space="preserve"> дата</w:t>
            </w:r>
            <w:r>
              <w:rPr>
                <w:b/>
                <w:bCs/>
              </w:rPr>
              <w:t xml:space="preserve"> оценки и сопоставления</w:t>
            </w:r>
            <w:r w:rsidRPr="006A1681">
              <w:rPr>
                <w:b/>
                <w:bCs/>
              </w:rPr>
              <w:t xml:space="preserve"> заяв</w:t>
            </w:r>
            <w:r>
              <w:rPr>
                <w:b/>
                <w:bCs/>
              </w:rPr>
              <w:t>о</w:t>
            </w:r>
            <w:r w:rsidRPr="006A1681">
              <w:rPr>
                <w:b/>
                <w:bCs/>
              </w:rPr>
              <w:t>к на участие в конкурсе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:rsidR="00392A02" w:rsidRPr="00E95A09" w:rsidRDefault="002E27A3" w:rsidP="00E762B2">
            <w:pPr>
              <w:pStyle w:val="32"/>
              <w:tabs>
                <w:tab w:val="clear" w:pos="227"/>
              </w:tabs>
              <w:adjustRightInd/>
              <w:spacing w:before="0"/>
              <w:textAlignment w:val="auto"/>
              <w:rPr>
                <w:b/>
                <w:szCs w:val="24"/>
              </w:rPr>
            </w:pPr>
            <w:r w:rsidRPr="00B94F18">
              <w:t>42</w:t>
            </w:r>
            <w:r w:rsidRPr="00630BF4">
              <w:t>2</w:t>
            </w:r>
            <w:r>
              <w:t>840</w:t>
            </w:r>
            <w:r w:rsidRPr="00B94F18">
              <w:t xml:space="preserve">, </w:t>
            </w:r>
            <w:r w:rsidRPr="00B94F18">
              <w:rPr>
                <w:snapToGrid w:val="0"/>
              </w:rPr>
              <w:t>Республика Татарстан,</w:t>
            </w:r>
            <w:r>
              <w:rPr>
                <w:snapToGrid w:val="0"/>
              </w:rPr>
              <w:t xml:space="preserve"> Спасский район, ул. Пионерская, д.19</w:t>
            </w:r>
            <w:r w:rsidRPr="00B94F18">
              <w:rPr>
                <w:snapToGrid w:val="0"/>
              </w:rPr>
              <w:t xml:space="preserve"> </w:t>
            </w:r>
            <w:r w:rsidRPr="002E45A4">
              <w:rPr>
                <w:b/>
                <w:sz w:val="22"/>
                <w:u w:val="single"/>
              </w:rPr>
              <w:t xml:space="preserve"> </w:t>
            </w:r>
            <w:r w:rsidR="00750469" w:rsidRPr="002E45A4">
              <w:rPr>
                <w:b/>
                <w:sz w:val="22"/>
                <w:u w:val="single"/>
              </w:rPr>
              <w:t xml:space="preserve"> 1</w:t>
            </w:r>
            <w:r w:rsidR="00750469">
              <w:rPr>
                <w:b/>
                <w:sz w:val="22"/>
                <w:u w:val="single"/>
              </w:rPr>
              <w:t>0</w:t>
            </w:r>
            <w:r w:rsidR="00750469" w:rsidRPr="002E45A4">
              <w:rPr>
                <w:b/>
                <w:sz w:val="22"/>
                <w:u w:val="single"/>
              </w:rPr>
              <w:t>:</w:t>
            </w:r>
            <w:r w:rsidR="00750469">
              <w:rPr>
                <w:b/>
                <w:sz w:val="22"/>
                <w:u w:val="single"/>
              </w:rPr>
              <w:t>0</w:t>
            </w:r>
            <w:r w:rsidR="00750469" w:rsidRPr="002E45A4">
              <w:rPr>
                <w:b/>
                <w:sz w:val="22"/>
                <w:u w:val="single"/>
              </w:rPr>
              <w:t xml:space="preserve">0 « </w:t>
            </w:r>
            <w:r w:rsidR="008E7AD9">
              <w:rPr>
                <w:b/>
                <w:sz w:val="22"/>
                <w:u w:val="single"/>
              </w:rPr>
              <w:t>17</w:t>
            </w:r>
            <w:r w:rsidR="00750469">
              <w:rPr>
                <w:b/>
                <w:sz w:val="22"/>
                <w:u w:val="single"/>
              </w:rPr>
              <w:t xml:space="preserve"> </w:t>
            </w:r>
            <w:r w:rsidR="00750469" w:rsidRPr="002E45A4">
              <w:rPr>
                <w:b/>
                <w:sz w:val="22"/>
                <w:u w:val="single"/>
              </w:rPr>
              <w:t>»_</w:t>
            </w:r>
            <w:r w:rsidR="00E762B2">
              <w:rPr>
                <w:b/>
                <w:sz w:val="22"/>
                <w:u w:val="single"/>
              </w:rPr>
              <w:t>ма</w:t>
            </w:r>
            <w:r w:rsidR="00750469">
              <w:rPr>
                <w:b/>
                <w:sz w:val="22"/>
                <w:u w:val="single"/>
              </w:rPr>
              <w:t xml:space="preserve">я </w:t>
            </w:r>
            <w:r w:rsidR="00750469" w:rsidRPr="002E45A4">
              <w:rPr>
                <w:b/>
                <w:sz w:val="22"/>
                <w:u w:val="single"/>
              </w:rPr>
              <w:t>20</w:t>
            </w:r>
            <w:r w:rsidR="00750469">
              <w:rPr>
                <w:b/>
                <w:sz w:val="22"/>
                <w:u w:val="single"/>
              </w:rPr>
              <w:t>1</w:t>
            </w:r>
            <w:r w:rsidR="00E762B2">
              <w:rPr>
                <w:b/>
                <w:sz w:val="22"/>
                <w:u w:val="single"/>
              </w:rPr>
              <w:t>2</w:t>
            </w:r>
            <w:r w:rsidR="00750469" w:rsidRPr="002E45A4">
              <w:rPr>
                <w:b/>
                <w:sz w:val="22"/>
                <w:u w:val="single"/>
              </w:rPr>
              <w:t>г</w:t>
            </w:r>
            <w:r w:rsidR="00750469" w:rsidRPr="0034253E">
              <w:rPr>
                <w:sz w:val="22"/>
                <w:u w:val="single"/>
              </w:rPr>
              <w:t>.</w:t>
            </w:r>
            <w:r w:rsidR="00750469">
              <w:rPr>
                <w:sz w:val="22"/>
              </w:rPr>
              <w:t xml:space="preserve"> </w:t>
            </w:r>
          </w:p>
        </w:tc>
      </w:tr>
      <w:tr w:rsidR="004700E6">
        <w:trPr>
          <w:cantSplit/>
          <w:trHeight w:val="61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0E6" w:rsidRDefault="004700E6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Pr="00435AA1" w:rsidRDefault="004700E6" w:rsidP="00437F76">
            <w:pPr>
              <w:pStyle w:val="a7"/>
            </w:pPr>
            <w:r w:rsidRPr="00435AA1">
              <w:t>Требования к оформлению заявок на участие в конкурсе, вкладываемых в конверт</w:t>
            </w:r>
          </w:p>
          <w:p w:rsidR="004700E6" w:rsidRPr="00437F76" w:rsidRDefault="004700E6" w:rsidP="00437F76">
            <w:pPr>
              <w:pStyle w:val="a7"/>
            </w:pPr>
            <w:r w:rsidRPr="00437F76">
              <w:t>Заявка на участие в конкурсе, поданная Участником в письменной форме, оформляется следующим образом:</w:t>
            </w:r>
          </w:p>
          <w:p w:rsidR="004700E6" w:rsidRPr="00435AA1" w:rsidRDefault="004700E6" w:rsidP="00437F76">
            <w:pPr>
              <w:pStyle w:val="a7"/>
            </w:pPr>
            <w:r w:rsidRPr="00435AA1">
              <w:t xml:space="preserve">Участник конкурса должен подготовить оригинальный экземпляр заявки на участие в конкурсе, поместить заявку в конверт  со всеми необходимыми документами </w:t>
            </w:r>
          </w:p>
          <w:p w:rsidR="004700E6" w:rsidRPr="00435AA1" w:rsidRDefault="004700E6" w:rsidP="00437F76">
            <w:pPr>
              <w:pStyle w:val="a7"/>
            </w:pPr>
            <w:r w:rsidRPr="00435AA1">
              <w:t xml:space="preserve">На конверте указывается наименование открытого конкурса и наименование лота. </w:t>
            </w:r>
          </w:p>
          <w:p w:rsidR="004700E6" w:rsidRPr="00435AA1" w:rsidRDefault="004700E6" w:rsidP="00437F76">
            <w:pPr>
              <w:pStyle w:val="a7"/>
            </w:pPr>
            <w:r w:rsidRPr="00435AA1">
              <w:t>Все листы заявки должны быть парафированы уполномоченными лицами (кроме нотариально заверенных копий), прошнурованы, пронумерованы и скреплены печатью.</w:t>
            </w:r>
          </w:p>
          <w:p w:rsidR="004700E6" w:rsidRPr="00435AA1" w:rsidRDefault="004700E6" w:rsidP="00437F76">
            <w:pPr>
              <w:pStyle w:val="a7"/>
            </w:pPr>
            <w:r w:rsidRPr="00435AA1">
              <w:t>Также все иные условия, указанные в конкурсной документации.</w:t>
            </w:r>
          </w:p>
          <w:p w:rsidR="004700E6" w:rsidRDefault="004700E6" w:rsidP="00437F76">
            <w:pPr>
              <w:pStyle w:val="a7"/>
            </w:pPr>
            <w:r w:rsidRPr="00435AA1">
              <w:t xml:space="preserve">Участник </w:t>
            </w:r>
            <w:r>
              <w:t xml:space="preserve">  </w:t>
            </w:r>
            <w:r w:rsidRPr="00435AA1">
              <w:t xml:space="preserve"> вправе не указывать на внешнем конверте свое наименование (ФИО), почтовый адрес (место жительство)</w:t>
            </w:r>
          </w:p>
          <w:p w:rsidR="004700E6" w:rsidRPr="00435AA1" w:rsidRDefault="004700E6" w:rsidP="00437F76">
            <w:pPr>
              <w:pStyle w:val="a7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CF4CB0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324"/>
              <w:rPr>
                <w:color w:val="000000"/>
              </w:rPr>
            </w:pPr>
            <w:r>
              <w:t>Качество работ, услуг и квалификация участника конкурса;</w:t>
            </w:r>
            <w:r w:rsidRPr="00435AA1">
              <w:rPr>
                <w:color w:val="000000"/>
              </w:rPr>
              <w:t xml:space="preserve"> </w:t>
            </w:r>
          </w:p>
          <w:p w:rsidR="004700E6" w:rsidRPr="00435AA1" w:rsidRDefault="004700E6" w:rsidP="00CF4CB0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324"/>
              <w:rPr>
                <w:color w:val="000000"/>
              </w:rPr>
            </w:pPr>
            <w:r>
              <w:rPr>
                <w:color w:val="000000"/>
              </w:rPr>
              <w:t>Расценки на оказываемые услуги</w:t>
            </w:r>
          </w:p>
        </w:tc>
      </w:tr>
      <w:tr w:rsidR="004700E6">
        <w:trPr>
          <w:cantSplit/>
          <w:trHeight w:val="310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E6" w:rsidRDefault="004700E6" w:rsidP="00CF4CB0">
            <w:pPr>
              <w:rPr>
                <w:b/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E6" w:rsidRDefault="004700E6" w:rsidP="00CF4CB0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Образец заполнения внешнего конверта с заявкой</w:t>
            </w:r>
          </w:p>
          <w:p w:rsidR="004700E6" w:rsidRDefault="004700E6" w:rsidP="00CF4CB0">
            <w:pPr>
              <w:pStyle w:val="20"/>
              <w:keepNext w:val="0"/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i/>
              </w:rPr>
              <w:t>на участие в открытом конкурсе</w:t>
            </w:r>
          </w:p>
          <w:tbl>
            <w:tblPr>
              <w:tblW w:w="8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79"/>
            </w:tblGrid>
            <w:tr w:rsidR="004700E6">
              <w:tc>
                <w:tcPr>
                  <w:tcW w:w="8779" w:type="dxa"/>
                </w:tcPr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jc w:val="right"/>
                    <w:rPr>
                      <w:rFonts w:ascii="Courier New" w:hAnsi="Courier New" w:cs="Courier New"/>
                      <w:i/>
                    </w:rPr>
                  </w:pPr>
                </w:p>
                <w:p w:rsidR="002E27A3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b/>
                      <w:sz w:val="22"/>
                      <w:u w:val="single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Куда:</w:t>
                  </w:r>
                  <w:r w:rsidR="002E27A3" w:rsidRPr="00B94F18">
                    <w:t xml:space="preserve"> 42</w:t>
                  </w:r>
                  <w:r w:rsidR="002E27A3" w:rsidRPr="00630BF4">
                    <w:t>2</w:t>
                  </w:r>
                  <w:r w:rsidR="002E27A3">
                    <w:t>840</w:t>
                  </w:r>
                  <w:r w:rsidR="002E27A3" w:rsidRPr="00B94F18">
                    <w:t xml:space="preserve">, </w:t>
                  </w:r>
                  <w:r w:rsidR="002E27A3" w:rsidRPr="00B94F18">
                    <w:rPr>
                      <w:snapToGrid w:val="0"/>
                    </w:rPr>
                    <w:t>Республика Татарстан,</w:t>
                  </w:r>
                  <w:r w:rsidR="002E27A3">
                    <w:rPr>
                      <w:snapToGrid w:val="0"/>
                    </w:rPr>
                    <w:t xml:space="preserve"> Спасский район, ул. Пионерская, д.19</w:t>
                  </w:r>
                  <w:r w:rsidR="002E27A3" w:rsidRPr="00B94F18">
                    <w:rPr>
                      <w:snapToGrid w:val="0"/>
                    </w:rPr>
                    <w:t xml:space="preserve"> </w:t>
                  </w:r>
                  <w:r w:rsidR="002E27A3" w:rsidRPr="002E45A4">
                    <w:rPr>
                      <w:b/>
                      <w:sz w:val="22"/>
                      <w:u w:val="single"/>
                    </w:rPr>
                    <w:t xml:space="preserve"> </w:t>
                  </w: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Кому: </w:t>
                  </w:r>
                  <w:r w:rsidR="00720513">
                    <w:rPr>
                      <w:rFonts w:ascii="Courier New" w:hAnsi="Courier New" w:cs="Courier New"/>
                      <w:b/>
                      <w:bCs/>
                    </w:rPr>
                    <w:t>Еди</w:t>
                  </w:r>
                  <w:r>
                    <w:rPr>
                      <w:rFonts w:ascii="Courier New" w:hAnsi="Courier New" w:cs="Courier New"/>
                    </w:rPr>
                    <w:t xml:space="preserve">ная комиссия   </w:t>
                  </w:r>
                  <w:r w:rsidR="002E27A3">
                    <w:rPr>
                      <w:rFonts w:ascii="Courier New" w:hAnsi="Courier New" w:cs="Courier New"/>
                    </w:rPr>
                    <w:t>Спасского</w:t>
                  </w:r>
                  <w:r>
                    <w:rPr>
                      <w:rFonts w:ascii="Courier New" w:hAnsi="Courier New" w:cs="Courier New"/>
                    </w:rPr>
                    <w:t xml:space="preserve"> муниципального района</w:t>
                  </w: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Не вскрывать до</w:t>
                  </w:r>
                  <w:r>
                    <w:rPr>
                      <w:rFonts w:ascii="Courier New" w:hAnsi="Courier New" w:cs="Courier New"/>
                    </w:rPr>
                    <w:t>: (указывается дата и время вскрытия конвертов)</w:t>
                  </w: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</w:rPr>
                  </w:pP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  <w:i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Предмет конкурса: </w:t>
                  </w:r>
                  <w:r>
                    <w:rPr>
                      <w:rFonts w:ascii="Courier New" w:hAnsi="Courier New" w:cs="Courier New"/>
                    </w:rPr>
                    <w:t>(указывается наименование конкурса)</w:t>
                  </w: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u w:val="single"/>
                    </w:rPr>
                  </w:pPr>
                  <w:r>
                    <w:rPr>
                      <w:rFonts w:ascii="Courier New" w:hAnsi="Courier New" w:cs="Courier New"/>
                      <w:u w:val="single"/>
                    </w:rPr>
                    <w:t>Участник    свое наименование и адрес вправе не указывать</w:t>
                  </w:r>
                </w:p>
                <w:p w:rsidR="004700E6" w:rsidRDefault="004700E6" w:rsidP="00CF4CB0">
                  <w:pPr>
                    <w:pStyle w:val="20"/>
                    <w:keepNext w:val="0"/>
                    <w:widowControl w:val="0"/>
                    <w:spacing w:after="0" w:line="240" w:lineRule="auto"/>
                    <w:jc w:val="center"/>
                    <w:rPr>
                      <w:rFonts w:ascii="Courier New" w:hAnsi="Courier New" w:cs="Courier New"/>
                      <w:u w:val="single"/>
                    </w:rPr>
                  </w:pPr>
                </w:p>
              </w:tc>
            </w:tr>
          </w:tbl>
          <w:p w:rsidR="004700E6" w:rsidRDefault="004700E6" w:rsidP="004700E6">
            <w:pPr>
              <w:tabs>
                <w:tab w:val="num" w:pos="324"/>
              </w:tabs>
            </w:pPr>
          </w:p>
        </w:tc>
      </w:tr>
    </w:tbl>
    <w:p w:rsidR="00CF4CB0" w:rsidRDefault="00CF4CB0" w:rsidP="00CF4CB0">
      <w:pPr>
        <w:keepNext/>
        <w:keepLines/>
        <w:widowControl w:val="0"/>
        <w:suppressLineNumbers/>
        <w:suppressAutoHyphens/>
        <w:rPr>
          <w:i/>
          <w:sz w:val="10"/>
          <w:szCs w:val="10"/>
        </w:rPr>
      </w:pPr>
    </w:p>
    <w:p w:rsidR="00CF4CB0" w:rsidRDefault="00CF4CB0" w:rsidP="00CF4CB0">
      <w:pPr>
        <w:keepNext/>
        <w:keepLines/>
        <w:widowControl w:val="0"/>
        <w:suppressLineNumbers/>
        <w:suppressAutoHyphens/>
        <w:rPr>
          <w:i/>
          <w:sz w:val="10"/>
          <w:szCs w:val="10"/>
        </w:rPr>
      </w:pPr>
    </w:p>
    <w:p w:rsidR="00840A48" w:rsidRPr="00B94F18" w:rsidRDefault="00DD172B" w:rsidP="00DD172B">
      <w:pPr>
        <w:keepNext/>
        <w:keepLines/>
        <w:widowControl w:val="0"/>
        <w:suppressLineNumbers/>
        <w:suppressAutoHyphens/>
      </w:pPr>
      <w:r>
        <w:br w:type="page"/>
      </w:r>
      <w:bookmarkStart w:id="81" w:name="_Ref193865605"/>
      <w:r w:rsidR="00840A48" w:rsidRPr="00B94F18">
        <w:lastRenderedPageBreak/>
        <w:t xml:space="preserve">ЧАСТЬ 3. КРИТЕРИИ ОЦЕНКИ </w:t>
      </w:r>
      <w:r w:rsidR="00840A48">
        <w:t>ЗАЯВОК НА</w:t>
      </w:r>
      <w:r w:rsidR="00840A48" w:rsidRPr="00B94F18">
        <w:t xml:space="preserve"> УЧАСТИ</w:t>
      </w:r>
      <w:r w:rsidR="00840A48">
        <w:t>Е В КОНКУРСЕ</w:t>
      </w:r>
      <w:bookmarkEnd w:id="81"/>
    </w:p>
    <w:p w:rsidR="00622D3B" w:rsidRPr="00B366A4" w:rsidRDefault="00622D3B" w:rsidP="00622D3B">
      <w:pPr>
        <w:pStyle w:val="1"/>
        <w:keepNext w:val="0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</w:t>
      </w:r>
    </w:p>
    <w:tbl>
      <w:tblPr>
        <w:tblpPr w:leftFromText="180" w:rightFromText="180" w:vertAnchor="text" w:horzAnchor="margin" w:tblpXSpec="center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2340"/>
        <w:gridCol w:w="1800"/>
      </w:tblGrid>
      <w:tr w:rsidR="00622D3B" w:rsidRPr="00B366A4" w:rsidTr="00622D3B">
        <w:tc>
          <w:tcPr>
            <w:tcW w:w="828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-180"/>
              </w:tabs>
              <w:ind w:left="-180" w:right="-216"/>
              <w:jc w:val="center"/>
              <w:rPr>
                <w:b/>
                <w:bCs/>
              </w:rPr>
            </w:pPr>
            <w:r w:rsidRPr="00B366A4">
              <w:rPr>
                <w:b/>
                <w:bCs/>
              </w:rPr>
              <w:t>№</w:t>
            </w:r>
          </w:p>
        </w:tc>
        <w:tc>
          <w:tcPr>
            <w:tcW w:w="450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-108"/>
              </w:tabs>
              <w:ind w:right="-108"/>
              <w:jc w:val="center"/>
              <w:rPr>
                <w:b/>
                <w:bCs/>
              </w:rPr>
            </w:pPr>
            <w:r w:rsidRPr="00B366A4">
              <w:rPr>
                <w:b/>
                <w:bCs/>
              </w:rPr>
              <w:t>Критерии</w:t>
            </w:r>
          </w:p>
        </w:tc>
        <w:tc>
          <w:tcPr>
            <w:tcW w:w="234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-108"/>
              </w:tabs>
              <w:ind w:left="-108" w:right="-108"/>
              <w:jc w:val="center"/>
              <w:rPr>
                <w:b/>
                <w:bCs/>
              </w:rPr>
            </w:pPr>
            <w:r w:rsidRPr="00B366A4">
              <w:rPr>
                <w:b/>
                <w:bCs/>
              </w:rPr>
              <w:t>Порядок оценки</w:t>
            </w:r>
          </w:p>
        </w:tc>
        <w:tc>
          <w:tcPr>
            <w:tcW w:w="180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-108"/>
              </w:tabs>
              <w:ind w:left="-108" w:right="-2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кол-во баллов</w:t>
            </w:r>
          </w:p>
        </w:tc>
      </w:tr>
      <w:tr w:rsidR="00622D3B" w:rsidRPr="00B366A4" w:rsidTr="00622D3B">
        <w:trPr>
          <w:cantSplit/>
          <w:trHeight w:val="72"/>
        </w:trPr>
        <w:tc>
          <w:tcPr>
            <w:tcW w:w="9468" w:type="dxa"/>
            <w:gridSpan w:val="4"/>
            <w:vAlign w:val="center"/>
          </w:tcPr>
          <w:p w:rsidR="00622D3B" w:rsidRPr="00B366A4" w:rsidRDefault="00622D3B" w:rsidP="00622D3B">
            <w:pPr>
              <w:pStyle w:val="32"/>
              <w:tabs>
                <w:tab w:val="clear" w:pos="227"/>
                <w:tab w:val="num" w:pos="-180"/>
              </w:tabs>
              <w:adjustRightInd/>
              <w:spacing w:before="0"/>
              <w:ind w:right="-36"/>
              <w:jc w:val="center"/>
              <w:textAlignment w:val="auto"/>
              <w:rPr>
                <w:b/>
                <w:bCs/>
                <w:szCs w:val="24"/>
              </w:rPr>
            </w:pPr>
            <w:r w:rsidRPr="00B366A4">
              <w:rPr>
                <w:b/>
                <w:bCs/>
                <w:szCs w:val="24"/>
              </w:rPr>
              <w:t>Качество услуг (Kc</w:t>
            </w:r>
            <w:r w:rsidRPr="00B366A4">
              <w:rPr>
                <w:b/>
                <w:bCs/>
                <w:szCs w:val="24"/>
                <w:vertAlign w:val="subscript"/>
              </w:rPr>
              <w:t xml:space="preserve">i  </w:t>
            </w:r>
            <w:r w:rsidRPr="00B366A4">
              <w:rPr>
                <w:b/>
                <w:bCs/>
                <w:szCs w:val="24"/>
              </w:rPr>
              <w:t>- значимость критерия «качество услуг» - 20%):</w:t>
            </w:r>
          </w:p>
        </w:tc>
      </w:tr>
      <w:tr w:rsidR="00622D3B" w:rsidRPr="00B366A4" w:rsidTr="00622D3B">
        <w:tc>
          <w:tcPr>
            <w:tcW w:w="828" w:type="dxa"/>
            <w:vAlign w:val="center"/>
          </w:tcPr>
          <w:p w:rsidR="00622D3B" w:rsidRPr="00517A57" w:rsidRDefault="00622D3B" w:rsidP="00622D3B">
            <w:pPr>
              <w:widowControl w:val="0"/>
              <w:tabs>
                <w:tab w:val="num" w:pos="0"/>
              </w:tabs>
              <w:ind w:firstLine="34"/>
              <w:jc w:val="center"/>
            </w:pPr>
            <w:r w:rsidRPr="00517A57">
              <w:t>1*.</w:t>
            </w:r>
          </w:p>
        </w:tc>
        <w:tc>
          <w:tcPr>
            <w:tcW w:w="4500" w:type="dxa"/>
          </w:tcPr>
          <w:p w:rsidR="00622D3B" w:rsidRPr="00B366A4" w:rsidRDefault="00622D3B" w:rsidP="00622D3B">
            <w:pPr>
              <w:pStyle w:val="32"/>
              <w:tabs>
                <w:tab w:val="clear" w:pos="227"/>
                <w:tab w:val="num" w:pos="0"/>
              </w:tabs>
              <w:adjustRightInd/>
              <w:spacing w:before="0"/>
              <w:textAlignment w:val="auto"/>
              <w:rPr>
                <w:szCs w:val="24"/>
              </w:rPr>
            </w:pPr>
            <w:r w:rsidRPr="00B366A4">
              <w:rPr>
                <w:szCs w:val="24"/>
              </w:rPr>
              <w:t>Квалификация участника конкурса (опыт работы, количество лет)</w:t>
            </w:r>
          </w:p>
        </w:tc>
        <w:tc>
          <w:tcPr>
            <w:tcW w:w="234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</w:pPr>
            <w:r>
              <w:t>Лучшее предложение соответствует максимальной сумме баллов</w:t>
            </w:r>
          </w:p>
        </w:tc>
        <w:tc>
          <w:tcPr>
            <w:tcW w:w="1800" w:type="dxa"/>
            <w:vAlign w:val="center"/>
          </w:tcPr>
          <w:p w:rsidR="00622D3B" w:rsidRPr="00B366A4" w:rsidRDefault="00622D3B" w:rsidP="00622D3B">
            <w:pPr>
              <w:pStyle w:val="32"/>
              <w:tabs>
                <w:tab w:val="clear" w:pos="227"/>
                <w:tab w:val="num" w:pos="0"/>
              </w:tabs>
              <w:adjustRightInd/>
              <w:spacing w:before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622D3B" w:rsidRPr="00B366A4" w:rsidTr="00622D3B">
        <w:trPr>
          <w:trHeight w:val="519"/>
        </w:trPr>
        <w:tc>
          <w:tcPr>
            <w:tcW w:w="828" w:type="dxa"/>
            <w:vAlign w:val="center"/>
          </w:tcPr>
          <w:p w:rsidR="00622D3B" w:rsidRPr="00517A57" w:rsidRDefault="00622D3B" w:rsidP="00622D3B">
            <w:pPr>
              <w:widowControl w:val="0"/>
              <w:tabs>
                <w:tab w:val="num" w:pos="0"/>
              </w:tabs>
              <w:ind w:firstLine="34"/>
              <w:jc w:val="center"/>
            </w:pPr>
            <w:r w:rsidRPr="00517A57">
              <w:t>2*.</w:t>
            </w:r>
          </w:p>
        </w:tc>
        <w:tc>
          <w:tcPr>
            <w:tcW w:w="4500" w:type="dxa"/>
          </w:tcPr>
          <w:p w:rsidR="00622D3B" w:rsidRPr="00517A57" w:rsidRDefault="00622D3B" w:rsidP="00622D3B">
            <w:pPr>
              <w:pStyle w:val="32"/>
              <w:tabs>
                <w:tab w:val="clear" w:pos="227"/>
                <w:tab w:val="num" w:pos="0"/>
              </w:tabs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Размер уставного капитала</w:t>
            </w:r>
          </w:p>
        </w:tc>
        <w:tc>
          <w:tcPr>
            <w:tcW w:w="234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</w:pPr>
            <w:r>
              <w:t>Лучшее предложение соответствует максимальной сумме баллов</w:t>
            </w:r>
          </w:p>
        </w:tc>
        <w:tc>
          <w:tcPr>
            <w:tcW w:w="180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  <w:jc w:val="center"/>
            </w:pPr>
            <w:r>
              <w:t>50</w:t>
            </w:r>
          </w:p>
        </w:tc>
      </w:tr>
      <w:tr w:rsidR="00622D3B" w:rsidRPr="00B366A4" w:rsidTr="00622D3B">
        <w:trPr>
          <w:cantSplit/>
          <w:trHeight w:val="114"/>
        </w:trPr>
        <w:tc>
          <w:tcPr>
            <w:tcW w:w="9468" w:type="dxa"/>
            <w:gridSpan w:val="4"/>
            <w:vAlign w:val="center"/>
          </w:tcPr>
          <w:p w:rsidR="00622D3B" w:rsidRPr="00B366A4" w:rsidRDefault="00622D3B" w:rsidP="00622D3B">
            <w:pPr>
              <w:pStyle w:val="32"/>
              <w:tabs>
                <w:tab w:val="clear" w:pos="227"/>
                <w:tab w:val="num" w:pos="0"/>
              </w:tabs>
              <w:adjustRightInd/>
              <w:spacing w:before="0"/>
              <w:jc w:val="center"/>
              <w:textAlignment w:val="auto"/>
              <w:rPr>
                <w:b/>
                <w:bCs/>
                <w:szCs w:val="24"/>
              </w:rPr>
            </w:pPr>
            <w:r w:rsidRPr="00B366A4">
              <w:rPr>
                <w:b/>
                <w:bCs/>
                <w:szCs w:val="24"/>
              </w:rPr>
              <w:t>Цена контракта (K</w:t>
            </w:r>
            <w:r w:rsidRPr="00B366A4">
              <w:rPr>
                <w:b/>
                <w:bCs/>
                <w:szCs w:val="24"/>
                <w:lang w:val="en-US"/>
              </w:rPr>
              <w:t>a</w:t>
            </w:r>
            <w:r w:rsidRPr="00B366A4">
              <w:rPr>
                <w:b/>
                <w:bCs/>
                <w:szCs w:val="24"/>
                <w:vertAlign w:val="subscript"/>
              </w:rPr>
              <w:t xml:space="preserve">i  </w:t>
            </w:r>
            <w:r w:rsidRPr="00B366A4">
              <w:rPr>
                <w:b/>
                <w:bCs/>
                <w:szCs w:val="24"/>
              </w:rPr>
              <w:t>- значимость критерия «цена контракта» - 80%):</w:t>
            </w:r>
          </w:p>
        </w:tc>
      </w:tr>
      <w:tr w:rsidR="00622D3B" w:rsidRPr="00B366A4" w:rsidTr="00622D3B">
        <w:trPr>
          <w:trHeight w:val="96"/>
        </w:trPr>
        <w:tc>
          <w:tcPr>
            <w:tcW w:w="828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  <w:ind w:firstLine="34"/>
              <w:jc w:val="center"/>
            </w:pPr>
            <w:r>
              <w:t>1*</w:t>
            </w:r>
            <w:r w:rsidRPr="00B366A4">
              <w:t>.</w:t>
            </w:r>
          </w:p>
        </w:tc>
        <w:tc>
          <w:tcPr>
            <w:tcW w:w="450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  <w:ind w:firstLine="34"/>
            </w:pPr>
            <w:r w:rsidRPr="00B366A4">
              <w:t>Размер агентского вознаграждения от средств, вырученных на торгах за один лот</w:t>
            </w:r>
          </w:p>
        </w:tc>
        <w:tc>
          <w:tcPr>
            <w:tcW w:w="2340" w:type="dxa"/>
          </w:tcPr>
          <w:p w:rsidR="00622D3B" w:rsidRPr="00B366A4" w:rsidRDefault="00622D3B" w:rsidP="00622D3B">
            <w:pPr>
              <w:widowControl w:val="0"/>
              <w:tabs>
                <w:tab w:val="num" w:pos="0"/>
              </w:tabs>
              <w:jc w:val="both"/>
            </w:pPr>
            <w:r>
              <w:t>Минимальный размер соответствует максимальной сумме баллов</w:t>
            </w:r>
          </w:p>
        </w:tc>
        <w:tc>
          <w:tcPr>
            <w:tcW w:w="1800" w:type="dxa"/>
            <w:vAlign w:val="center"/>
          </w:tcPr>
          <w:p w:rsidR="00622D3B" w:rsidRPr="00B366A4" w:rsidRDefault="00622D3B" w:rsidP="00622D3B">
            <w:pPr>
              <w:widowControl w:val="0"/>
              <w:tabs>
                <w:tab w:val="num" w:pos="-216"/>
              </w:tabs>
              <w:ind w:left="-216" w:right="-219"/>
              <w:jc w:val="center"/>
            </w:pPr>
          </w:p>
          <w:p w:rsidR="00622D3B" w:rsidRPr="00B366A4" w:rsidRDefault="00622D3B" w:rsidP="00622D3B">
            <w:pPr>
              <w:widowControl w:val="0"/>
              <w:tabs>
                <w:tab w:val="num" w:pos="-216"/>
              </w:tabs>
              <w:ind w:left="-216" w:right="-219"/>
              <w:jc w:val="center"/>
            </w:pPr>
            <w:r w:rsidRPr="00B366A4">
              <w:t>100</w:t>
            </w:r>
          </w:p>
          <w:p w:rsidR="00622D3B" w:rsidRPr="00B366A4" w:rsidRDefault="00622D3B" w:rsidP="00622D3B">
            <w:pPr>
              <w:widowControl w:val="0"/>
              <w:tabs>
                <w:tab w:val="num" w:pos="-216"/>
              </w:tabs>
              <w:ind w:left="-216" w:right="-219"/>
              <w:jc w:val="center"/>
            </w:pPr>
          </w:p>
          <w:p w:rsidR="00622D3B" w:rsidRPr="00B366A4" w:rsidRDefault="00622D3B" w:rsidP="00622D3B">
            <w:pPr>
              <w:widowControl w:val="0"/>
              <w:tabs>
                <w:tab w:val="num" w:pos="-216"/>
              </w:tabs>
              <w:ind w:left="-216" w:right="-219"/>
              <w:jc w:val="center"/>
            </w:pPr>
          </w:p>
        </w:tc>
      </w:tr>
    </w:tbl>
    <w:p w:rsidR="00622D3B" w:rsidRPr="00B366A4" w:rsidRDefault="00622D3B" w:rsidP="00622D3B">
      <w:pPr>
        <w:widowControl w:val="0"/>
      </w:pPr>
    </w:p>
    <w:p w:rsidR="00622D3B" w:rsidRPr="00B366A4" w:rsidRDefault="00622D3B" w:rsidP="00622D3B">
      <w:pPr>
        <w:widowControl w:val="0"/>
        <w:ind w:firstLine="540"/>
        <w:jc w:val="both"/>
      </w:pPr>
      <w:r>
        <w:t xml:space="preserve">*при рассмотрении заявок от нескольких Участников максимальное количество баллов присуждается Участнику с наилучшим предложением, количество баллов для остальных участников рассчитывается пропорционально. </w:t>
      </w:r>
    </w:p>
    <w:p w:rsidR="00622D3B" w:rsidRPr="00B366A4" w:rsidRDefault="00622D3B" w:rsidP="00622D3B">
      <w:pPr>
        <w:widowControl w:val="0"/>
        <w:ind w:firstLine="360"/>
        <w:jc w:val="both"/>
        <w:rPr>
          <w:b/>
          <w:bCs/>
          <w:u w:val="single"/>
        </w:rPr>
      </w:pPr>
      <w:r w:rsidRPr="00B366A4">
        <w:rPr>
          <w:b/>
          <w:bCs/>
          <w:u w:val="single"/>
        </w:rPr>
        <w:t xml:space="preserve">Порядок оценки и сопоставления заявок на участие в открытом конкурсе 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t>Оценка и сопоставление заявок на участие в открытом конкурсе осуществляется методом балльной оценки. Каждый рассматриваемый критерий конкурсной заявки получает оценку в баллах. Баллы, набранные участником конкурса по каждому критерию, суммируются. Победителем признается участник конкурса, набравший максимальное количество баллов.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t>Для осуществления расчетов в соответствии с Правилами используются следующие обозначения: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rPr>
          <w:b/>
          <w:position w:val="-20"/>
          <w:lang w:val="en-US"/>
        </w:rPr>
        <w:object w:dxaOrig="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.75pt" o:ole="">
            <v:imagedata r:id="rId10" o:title=""/>
          </v:shape>
          <o:OLEObject Type="Embed" ProgID="Equation.3" ShapeID="_x0000_i1025" DrawAspect="Content" ObjectID="_1395752924" r:id="rId11"/>
        </w:object>
      </w:r>
      <w:r w:rsidRPr="00B366A4">
        <w:rPr>
          <w:vertAlign w:val="subscript"/>
        </w:rPr>
        <w:t xml:space="preserve"> </w:t>
      </w:r>
      <w:r w:rsidRPr="00B366A4">
        <w:t>- значимость критерия «качество услуг и (или) квалификация участника конкурса при размещении заказа на оказание услуг»;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rPr>
          <w:b/>
          <w:position w:val="-20"/>
          <w:lang w:val="en-US"/>
        </w:rPr>
        <w:object w:dxaOrig="400" w:dyaOrig="440">
          <v:shape id="_x0000_i1026" type="#_x0000_t75" style="width:25.5pt;height:24.75pt" o:ole="">
            <v:imagedata r:id="rId12" o:title=""/>
          </v:shape>
          <o:OLEObject Type="Embed" ProgID="Equation.3" ShapeID="_x0000_i1026" DrawAspect="Content" ObjectID="_1395752925" r:id="rId13"/>
        </w:object>
      </w:r>
      <w:r w:rsidRPr="00B366A4">
        <w:t xml:space="preserve"> - значимость критерия «цена контракта» («цена контракта за единицу услуги»). </w:t>
      </w:r>
    </w:p>
    <w:p w:rsidR="00622D3B" w:rsidRPr="00B366A4" w:rsidRDefault="00622D3B" w:rsidP="00622D3B">
      <w:pPr>
        <w:widowControl w:val="0"/>
        <w:ind w:firstLine="360"/>
        <w:jc w:val="both"/>
      </w:pPr>
    </w:p>
    <w:p w:rsidR="00622D3B" w:rsidRPr="00B366A4" w:rsidRDefault="00622D3B" w:rsidP="00622D3B">
      <w:pPr>
        <w:pStyle w:val="ConsPlusNormal"/>
        <w:numPr>
          <w:ilvl w:val="0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Оценка заявок по критерию «качество услуг».</w:t>
      </w:r>
    </w:p>
    <w:p w:rsidR="00622D3B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При оценке заявок по критерию «качество услуг» наибольшее количество баллов присваивается заявке с лучшим предложением по качеству услуг.</w:t>
      </w:r>
    </w:p>
    <w:p w:rsidR="00622D3B" w:rsidRPr="00B366A4" w:rsidRDefault="00622D3B" w:rsidP="00622D3B">
      <w:pPr>
        <w:pStyle w:val="ConsPlusNormal"/>
        <w:ind w:left="3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position w:val="-20"/>
          <w:sz w:val="24"/>
          <w:szCs w:val="24"/>
          <w:lang w:val="en-US"/>
        </w:rPr>
        <w:object w:dxaOrig="380" w:dyaOrig="440">
          <v:shape id="_x0000_i1027" type="#_x0000_t75" style="width:24pt;height:24.75pt" o:ole="">
            <v:imagedata r:id="rId10" o:title=""/>
          </v:shape>
          <o:OLEObject Type="Embed" ProgID="Equation.3" ShapeID="_x0000_i1027" DrawAspect="Content" ObjectID="_1395752926" r:id="rId14"/>
        </w:object>
      </w:r>
      <w:r w:rsidRPr="00B366A4">
        <w:rPr>
          <w:rFonts w:ascii="Times New Roman" w:hAnsi="Times New Roman" w:cs="Times New Roman"/>
          <w:sz w:val="24"/>
          <w:szCs w:val="24"/>
        </w:rPr>
        <w:t xml:space="preserve">  - значимость критерия «качество услуг» - 20%.</w:t>
      </w:r>
    </w:p>
    <w:p w:rsidR="00622D3B" w:rsidRPr="00B366A4" w:rsidRDefault="00622D3B" w:rsidP="00622D3B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«качество услуг», определяется как среднее арифметическое оценок в баллах всех членов </w:t>
      </w:r>
      <w:r w:rsidR="006B4D62">
        <w:rPr>
          <w:rFonts w:ascii="Times New Roman" w:hAnsi="Times New Roman" w:cs="Times New Roman"/>
          <w:sz w:val="24"/>
          <w:szCs w:val="24"/>
        </w:rPr>
        <w:t>еди</w:t>
      </w:r>
      <w:r w:rsidRPr="00B366A4">
        <w:rPr>
          <w:rFonts w:ascii="Times New Roman" w:hAnsi="Times New Roman" w:cs="Times New Roman"/>
          <w:sz w:val="24"/>
          <w:szCs w:val="24"/>
        </w:rPr>
        <w:t>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услуг», определяется по формуле:</w:t>
      </w:r>
    </w:p>
    <w:p w:rsidR="00622D3B" w:rsidRPr="00B366A4" w:rsidRDefault="00622D3B" w:rsidP="00622D3B">
      <w:pPr>
        <w:pStyle w:val="1"/>
        <w:keepNext w:val="0"/>
        <w:widowControl w:val="0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B366A4">
        <w:rPr>
          <w:rFonts w:ascii="Times New Roman" w:hAnsi="Times New Roman" w:cs="Times New Roman"/>
          <w:b w:val="0"/>
          <w:position w:val="-24"/>
          <w:sz w:val="24"/>
          <w:szCs w:val="24"/>
          <w:lang w:val="en-US"/>
        </w:rPr>
        <w:object w:dxaOrig="1520" w:dyaOrig="480">
          <v:shape id="_x0000_i1028" type="#_x0000_t75" style="width:99.75pt;height:33.75pt" o:ole="">
            <v:imagedata r:id="rId15" o:title=""/>
          </v:shape>
          <o:OLEObject Type="Embed" ProgID="Equation.3" ShapeID="_x0000_i1028" DrawAspect="Content" ObjectID="_1395752927" r:id="rId16"/>
        </w:object>
      </w:r>
      <w:r w:rsidRPr="00B366A4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</w:p>
    <w:p w:rsidR="00622D3B" w:rsidRPr="00B366A4" w:rsidRDefault="00622D3B" w:rsidP="00622D3B">
      <w:pPr>
        <w:widowControl w:val="0"/>
      </w:pPr>
      <w:r w:rsidRPr="00B366A4">
        <w:t>где: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rPr>
          <w:b/>
          <w:position w:val="-20"/>
          <w:lang w:val="en-US"/>
        </w:rPr>
        <w:object w:dxaOrig="380" w:dyaOrig="440">
          <v:shape id="_x0000_i1029" type="#_x0000_t75" style="width:21.75pt;height:27.75pt" o:ole="">
            <v:imagedata r:id="rId17" o:title=""/>
          </v:shape>
          <o:OLEObject Type="Embed" ProgID="Equation.3" ShapeID="_x0000_i1029" DrawAspect="Content" ObjectID="_1395752928" r:id="rId18"/>
        </w:object>
      </w:r>
      <w:r w:rsidRPr="00B366A4">
        <w:rPr>
          <w:b/>
        </w:rPr>
        <w:t xml:space="preserve"> - </w:t>
      </w:r>
      <w:r w:rsidRPr="00B366A4">
        <w:t>рейтинг, присуждаемый i-й заявке по указанному критерию;</w:t>
      </w:r>
    </w:p>
    <w:p w:rsidR="00622D3B" w:rsidRPr="00B366A4" w:rsidRDefault="00622D3B" w:rsidP="00622D3B">
      <w:pPr>
        <w:pStyle w:val="1"/>
        <w:keepNext w:val="0"/>
        <w:widowControl w:val="0"/>
        <w:spacing w:before="0"/>
        <w:ind w:firstLine="36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B366A4">
        <w:rPr>
          <w:rFonts w:ascii="Times New Roman" w:hAnsi="Times New Roman" w:cs="Times New Roman"/>
          <w:b w:val="0"/>
          <w:position w:val="-24"/>
          <w:sz w:val="24"/>
          <w:szCs w:val="24"/>
          <w:lang w:val="en-US"/>
        </w:rPr>
        <w:object w:dxaOrig="300" w:dyaOrig="480">
          <v:shape id="_x0000_i1030" type="#_x0000_t75" style="width:19.5pt;height:31.5pt" o:ole="" o:allowoverlap="f">
            <v:imagedata r:id="rId19" o:title=""/>
          </v:shape>
          <o:OLEObject Type="Embed" ProgID="Equation.3" ShapeID="_x0000_i1030" DrawAspect="Content" ObjectID="_1395752929" r:id="rId20"/>
        </w:object>
      </w:r>
      <w:r w:rsidRPr="00B366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- значение в баллах (среднее арифметическое оценок в баллах присвоенных всеми членами </w:t>
      </w:r>
      <w:r w:rsidR="00F5657B">
        <w:rPr>
          <w:rFonts w:ascii="Times New Roman" w:hAnsi="Times New Roman" w:cs="Times New Roman"/>
          <w:b w:val="0"/>
          <w:kern w:val="0"/>
          <w:sz w:val="24"/>
          <w:szCs w:val="24"/>
        </w:rPr>
        <w:t>еди</w:t>
      </w:r>
      <w:r w:rsidRPr="00B366A4">
        <w:rPr>
          <w:rFonts w:ascii="Times New Roman" w:hAnsi="Times New Roman" w:cs="Times New Roman"/>
          <w:b w:val="0"/>
          <w:kern w:val="0"/>
          <w:sz w:val="24"/>
          <w:szCs w:val="24"/>
        </w:rPr>
        <w:t>ной комиссии), присуждаемое комиссией i-й заявке на участие в конкурсе по k-му показателю, где k- количество установленных показателей.</w:t>
      </w:r>
    </w:p>
    <w:p w:rsidR="00622D3B" w:rsidRPr="00B366A4" w:rsidRDefault="00622D3B" w:rsidP="00622D3B">
      <w:pPr>
        <w:pStyle w:val="ConsPlusNormal"/>
        <w:ind w:left="36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 xml:space="preserve">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</w:r>
      <w:r w:rsidR="00D81F37">
        <w:rPr>
          <w:rFonts w:ascii="Times New Roman" w:hAnsi="Times New Roman" w:cs="Times New Roman"/>
          <w:sz w:val="24"/>
          <w:szCs w:val="24"/>
        </w:rPr>
        <w:t>еди</w:t>
      </w:r>
      <w:r w:rsidRPr="00B366A4">
        <w:rPr>
          <w:rFonts w:ascii="Times New Roman" w:hAnsi="Times New Roman" w:cs="Times New Roman"/>
          <w:sz w:val="24"/>
          <w:szCs w:val="24"/>
        </w:rPr>
        <w:t>ной комиссии по критерию.</w:t>
      </w:r>
    </w:p>
    <w:p w:rsidR="00622D3B" w:rsidRPr="00B366A4" w:rsidRDefault="00622D3B" w:rsidP="00622D3B">
      <w:pPr>
        <w:widowControl w:val="0"/>
        <w:ind w:firstLine="540"/>
        <w:jc w:val="both"/>
      </w:pPr>
    </w:p>
    <w:p w:rsidR="00622D3B" w:rsidRPr="00B366A4" w:rsidRDefault="00622D3B" w:rsidP="00622D3B">
      <w:pPr>
        <w:pStyle w:val="ConsPlusNormal"/>
        <w:numPr>
          <w:ilvl w:val="0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66A4">
        <w:rPr>
          <w:rFonts w:ascii="Times New Roman" w:hAnsi="Times New Roman" w:cs="Times New Roman"/>
          <w:b/>
          <w:sz w:val="24"/>
          <w:szCs w:val="24"/>
        </w:rPr>
        <w:t>Оценка заявок по критерию «цена контракта»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По критерию «цена контракта», бальное значение которого является 100 баллов, баллы присваиваются всем участником открытого конкурса (при наличие предложений о цене контракта).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position w:val="-20"/>
          <w:sz w:val="24"/>
          <w:szCs w:val="24"/>
          <w:lang w:val="en-US"/>
        </w:rPr>
        <w:object w:dxaOrig="400" w:dyaOrig="440">
          <v:shape id="_x0000_i1031" type="#_x0000_t75" style="width:25.5pt;height:24.75pt" o:ole="">
            <v:imagedata r:id="rId12" o:title=""/>
          </v:shape>
          <o:OLEObject Type="Embed" ProgID="Equation.3" ShapeID="_x0000_i1031" DrawAspect="Content" ObjectID="_1395752930" r:id="rId21"/>
        </w:objec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- значимость критерия «цена контракта» - 80%.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position w:val="-20"/>
          <w:sz w:val="24"/>
          <w:szCs w:val="24"/>
          <w:lang w:val="en-US"/>
        </w:rPr>
        <w:object w:dxaOrig="380" w:dyaOrig="440">
          <v:shape id="_x0000_i1032" type="#_x0000_t75" style="width:24pt;height:24.75pt" o:ole="">
            <v:imagedata r:id="rId22" o:title=""/>
          </v:shape>
          <o:OLEObject Type="Embed" ProgID="Equation.3" ShapeID="_x0000_i1032" DrawAspect="Content" ObjectID="_1395752931" r:id="rId23"/>
        </w:objec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A4">
        <w:rPr>
          <w:rFonts w:ascii="Times New Roman" w:hAnsi="Times New Roman" w:cs="Times New Roman"/>
          <w:sz w:val="24"/>
          <w:szCs w:val="24"/>
        </w:rPr>
        <w:t>- рейтинг, присуждаемый i-ой заявке по указанному критерию – 100 баллов.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66A4">
        <w:rPr>
          <w:rFonts w:ascii="Times New Roman" w:hAnsi="Times New Roman" w:cs="Times New Roman"/>
          <w:sz w:val="24"/>
          <w:szCs w:val="24"/>
        </w:rPr>
        <w:t>онтракт заключается на условиях по данному критерию, указанных в заявке.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6A4">
        <w:rPr>
          <w:rFonts w:ascii="Times New Roman" w:hAnsi="Times New Roman" w:cs="Times New Roman"/>
          <w:i/>
          <w:sz w:val="24"/>
          <w:szCs w:val="24"/>
        </w:rPr>
        <w:t>Для окончательной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значимость, по следующей формуле:</w:t>
      </w:r>
    </w:p>
    <w:p w:rsidR="00622D3B" w:rsidRPr="00B366A4" w:rsidRDefault="00622D3B" w:rsidP="00622D3B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position w:val="-14"/>
          <w:sz w:val="24"/>
          <w:szCs w:val="24"/>
        </w:rPr>
        <w:object w:dxaOrig="3660" w:dyaOrig="400">
          <v:shape id="_x0000_i1033" type="#_x0000_t75" style="width:183pt;height:20.25pt" o:ole="">
            <v:imagedata r:id="rId24" o:title=""/>
          </v:shape>
          <o:OLEObject Type="Embed" ProgID="Equation.3" ShapeID="_x0000_i1033" DrawAspect="Content" ObjectID="_1395752932" r:id="rId25"/>
        </w:object>
      </w:r>
    </w:p>
    <w:p w:rsidR="00622D3B" w:rsidRPr="00B366A4" w:rsidRDefault="00622D3B" w:rsidP="00622D3B">
      <w:pPr>
        <w:pStyle w:val="1"/>
        <w:keepNext w:val="0"/>
        <w:widowControl w:val="0"/>
        <w:spacing w:before="0"/>
        <w:ind w:firstLine="36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B366A4">
        <w:rPr>
          <w:rFonts w:ascii="Times New Roman" w:hAnsi="Times New Roman" w:cs="Times New Roman"/>
          <w:b w:val="0"/>
          <w:kern w:val="0"/>
          <w:sz w:val="24"/>
          <w:szCs w:val="24"/>
        </w:rPr>
        <w:t>где:</w:t>
      </w:r>
    </w:p>
    <w:p w:rsidR="00622D3B" w:rsidRPr="00B366A4" w:rsidRDefault="00622D3B" w:rsidP="00622D3B">
      <w:pPr>
        <w:pStyle w:val="1"/>
        <w:keepNext w:val="0"/>
        <w:widowControl w:val="0"/>
        <w:spacing w:before="0"/>
        <w:ind w:firstLine="36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B366A4">
        <w:rPr>
          <w:rFonts w:ascii="Times New Roman" w:hAnsi="Times New Roman" w:cs="Times New Roman"/>
          <w:b w:val="0"/>
          <w:position w:val="-20"/>
          <w:sz w:val="24"/>
          <w:szCs w:val="24"/>
          <w:lang w:val="en-US"/>
        </w:rPr>
        <w:object w:dxaOrig="499" w:dyaOrig="440">
          <v:shape id="_x0000_i1034" type="#_x0000_t75" style="width:31.5pt;height:24.75pt" o:ole="">
            <v:imagedata r:id="rId26" o:title=""/>
          </v:shape>
          <o:OLEObject Type="Embed" ProgID="Equation.3" ShapeID="_x0000_i1034" DrawAspect="Content" ObjectID="_1395752933" r:id="rId27"/>
        </w:object>
      </w:r>
      <w:r w:rsidRPr="00B366A4">
        <w:rPr>
          <w:rFonts w:ascii="Times New Roman" w:hAnsi="Times New Roman" w:cs="Times New Roman"/>
          <w:b w:val="0"/>
          <w:kern w:val="0"/>
          <w:sz w:val="24"/>
          <w:szCs w:val="24"/>
        </w:rPr>
        <w:t>- итоговый рейтинг, присуждаемый i-ой заявке;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rPr>
          <w:b/>
          <w:position w:val="-20"/>
          <w:lang w:val="en-US"/>
        </w:rPr>
        <w:object w:dxaOrig="380" w:dyaOrig="440">
          <v:shape id="_x0000_i1035" type="#_x0000_t75" style="width:24pt;height:24.75pt" o:ole="">
            <v:imagedata r:id="rId28" o:title=""/>
          </v:shape>
          <o:OLEObject Type="Embed" ProgID="Equation.3" ShapeID="_x0000_i1035" DrawAspect="Content" ObjectID="_1395752934" r:id="rId29"/>
        </w:object>
      </w:r>
      <w:r w:rsidRPr="00B366A4">
        <w:rPr>
          <w:b/>
        </w:rPr>
        <w:t xml:space="preserve"> - </w:t>
      </w:r>
      <w:r w:rsidRPr="00B366A4">
        <w:t>рейтинг, присуждаемый i-й заявке по указанному критерию;</w:t>
      </w:r>
    </w:p>
    <w:p w:rsidR="00622D3B" w:rsidRPr="00B366A4" w:rsidRDefault="00622D3B" w:rsidP="00622D3B">
      <w:pPr>
        <w:pStyle w:val="ConsPlusNormal"/>
        <w:ind w:left="3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position w:val="-20"/>
          <w:sz w:val="24"/>
          <w:szCs w:val="24"/>
          <w:lang w:val="en-US"/>
        </w:rPr>
        <w:object w:dxaOrig="380" w:dyaOrig="440">
          <v:shape id="_x0000_i1036" type="#_x0000_t75" style="width:24pt;height:24.75pt" o:ole="">
            <v:imagedata r:id="rId10" o:title=""/>
          </v:shape>
          <o:OLEObject Type="Embed" ProgID="Equation.3" ShapeID="_x0000_i1036" DrawAspect="Content" ObjectID="_1395752935" r:id="rId30"/>
        </w:objec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6A4">
        <w:rPr>
          <w:rFonts w:ascii="Times New Roman" w:hAnsi="Times New Roman" w:cs="Times New Roman"/>
          <w:sz w:val="24"/>
          <w:szCs w:val="24"/>
        </w:rPr>
        <w:t>значимость критерия «качество услуг» - 20%;</w:t>
      </w:r>
    </w:p>
    <w:p w:rsidR="00622D3B" w:rsidRPr="00B366A4" w:rsidRDefault="00622D3B" w:rsidP="00622D3B">
      <w:pPr>
        <w:widowControl w:val="0"/>
        <w:ind w:firstLine="360"/>
        <w:jc w:val="both"/>
      </w:pPr>
      <w:r w:rsidRPr="00B366A4">
        <w:rPr>
          <w:b/>
          <w:position w:val="-20"/>
          <w:lang w:val="en-US"/>
        </w:rPr>
        <w:object w:dxaOrig="380" w:dyaOrig="440">
          <v:shape id="_x0000_i1037" type="#_x0000_t75" style="width:24pt;height:24.75pt" o:ole="">
            <v:imagedata r:id="rId31" o:title=""/>
          </v:shape>
          <o:OLEObject Type="Embed" ProgID="Equation.3" ShapeID="_x0000_i1037" DrawAspect="Content" ObjectID="_1395752936" r:id="rId32"/>
        </w:object>
      </w:r>
      <w:r w:rsidRPr="00B366A4">
        <w:rPr>
          <w:b/>
        </w:rPr>
        <w:t xml:space="preserve"> - </w:t>
      </w:r>
      <w:r w:rsidRPr="00B366A4">
        <w:t>рейтинг, присуждаемый i-ой заявке по указанному критерию;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b/>
          <w:position w:val="-20"/>
          <w:sz w:val="24"/>
          <w:szCs w:val="24"/>
          <w:lang w:val="en-US"/>
        </w:rPr>
        <w:object w:dxaOrig="400" w:dyaOrig="440">
          <v:shape id="_x0000_i1038" type="#_x0000_t75" style="width:25.5pt;height:24.75pt" o:ole="">
            <v:imagedata r:id="rId12" o:title=""/>
          </v:shape>
          <o:OLEObject Type="Embed" ProgID="Equation.3" ShapeID="_x0000_i1038" DrawAspect="Content" ObjectID="_1395752937" r:id="rId33"/>
        </w:object>
      </w:r>
      <w:r w:rsidRPr="00B366A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6A4">
        <w:rPr>
          <w:rFonts w:ascii="Times New Roman" w:hAnsi="Times New Roman" w:cs="Times New Roman"/>
          <w:sz w:val="24"/>
          <w:szCs w:val="24"/>
        </w:rPr>
        <w:t>значимость критерия «цена контракта» - 80%</w:t>
      </w:r>
    </w:p>
    <w:p w:rsidR="00622D3B" w:rsidRPr="00B366A4" w:rsidRDefault="00622D3B" w:rsidP="00622D3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6A4">
        <w:rPr>
          <w:rFonts w:ascii="Times New Roman" w:hAnsi="Times New Roman" w:cs="Times New Roman"/>
          <w:sz w:val="24"/>
          <w:szCs w:val="24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622D3B" w:rsidRPr="00B366A4" w:rsidRDefault="00622D3B" w:rsidP="00622D3B">
      <w:r w:rsidRPr="00B366A4">
        <w:t>Заявке, набравшей наибольший итоговый рейтинг, присваивается первый номер</w:t>
      </w:r>
    </w:p>
    <w:p w:rsidR="00622D3B" w:rsidRDefault="00622D3B" w:rsidP="00622D3B">
      <w:pPr>
        <w:pStyle w:val="23"/>
        <w:keepNext w:val="0"/>
        <w:keepLines w:val="0"/>
        <w:suppressLineNumbers w:val="0"/>
        <w:tabs>
          <w:tab w:val="clear" w:pos="576"/>
          <w:tab w:val="left" w:pos="1260"/>
        </w:tabs>
        <w:suppressAutoHyphens w:val="0"/>
        <w:spacing w:before="0"/>
        <w:ind w:left="360" w:firstLine="720"/>
      </w:pPr>
    </w:p>
    <w:p w:rsidR="00622D3B" w:rsidRDefault="00622D3B" w:rsidP="00622D3B">
      <w:pPr>
        <w:pStyle w:val="23"/>
        <w:keepNext w:val="0"/>
        <w:keepLines w:val="0"/>
        <w:suppressLineNumbers w:val="0"/>
        <w:tabs>
          <w:tab w:val="clear" w:pos="576"/>
          <w:tab w:val="left" w:pos="1260"/>
        </w:tabs>
        <w:suppressAutoHyphens w:val="0"/>
        <w:spacing w:before="0"/>
        <w:ind w:left="360" w:firstLine="720"/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8817D2" w:rsidRPr="008817D2" w:rsidRDefault="008817D2" w:rsidP="008817D2"/>
    <w:p w:rsidR="0069186C" w:rsidRDefault="0069186C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</w:p>
    <w:p w:rsidR="00622D3B" w:rsidRPr="000927E3" w:rsidRDefault="00622D3B" w:rsidP="00622D3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</w:rPr>
      </w:pPr>
      <w:r w:rsidRPr="000927E3">
        <w:rPr>
          <w:rFonts w:ascii="Times New Roman" w:hAnsi="Times New Roman" w:cs="Times New Roman"/>
          <w:i w:val="0"/>
        </w:rPr>
        <w:t xml:space="preserve">Техническое задание на </w:t>
      </w:r>
    </w:p>
    <w:p w:rsidR="00622D3B" w:rsidRDefault="00622D3B" w:rsidP="00622D3B">
      <w:pPr>
        <w:jc w:val="center"/>
        <w:rPr>
          <w:b/>
          <w:bCs/>
          <w:sz w:val="28"/>
          <w:szCs w:val="28"/>
        </w:rPr>
      </w:pPr>
      <w:r w:rsidRPr="004941DA">
        <w:rPr>
          <w:b/>
          <w:bCs/>
          <w:sz w:val="28"/>
          <w:szCs w:val="28"/>
        </w:rPr>
        <w:t>выбор организации для выполнения работ (оказания услуг) по предпродажной подготовке и проведению конкурсов и аукционов по продаже муниципального имущества</w:t>
      </w:r>
      <w:r>
        <w:rPr>
          <w:b/>
          <w:bCs/>
          <w:sz w:val="28"/>
          <w:szCs w:val="28"/>
        </w:rPr>
        <w:t xml:space="preserve">,  </w:t>
      </w:r>
      <w:r w:rsidRPr="004941DA">
        <w:rPr>
          <w:b/>
          <w:bCs/>
          <w:sz w:val="28"/>
          <w:szCs w:val="28"/>
        </w:rPr>
        <w:t>на право заключения договоров аренды</w:t>
      </w:r>
      <w:r w:rsidR="001139B9">
        <w:rPr>
          <w:b/>
          <w:bCs/>
          <w:sz w:val="28"/>
          <w:szCs w:val="28"/>
        </w:rPr>
        <w:t xml:space="preserve"> </w:t>
      </w:r>
      <w:r w:rsidRPr="004941DA">
        <w:rPr>
          <w:b/>
          <w:bCs/>
          <w:sz w:val="28"/>
          <w:szCs w:val="28"/>
        </w:rPr>
        <w:t>, договоров безвозмездного пользования, договоров доверительного управления</w:t>
      </w:r>
      <w:r>
        <w:rPr>
          <w:b/>
          <w:bCs/>
          <w:sz w:val="28"/>
          <w:szCs w:val="28"/>
        </w:rPr>
        <w:t>,</w:t>
      </w:r>
      <w:r w:rsidRPr="00784651">
        <w:rPr>
          <w:b/>
          <w:bCs/>
          <w:sz w:val="28"/>
          <w:szCs w:val="28"/>
        </w:rPr>
        <w:t xml:space="preserve"> </w:t>
      </w:r>
      <w:r w:rsidRPr="004941DA">
        <w:rPr>
          <w:b/>
          <w:bCs/>
          <w:sz w:val="28"/>
          <w:szCs w:val="28"/>
        </w:rPr>
        <w:t xml:space="preserve">  иных договоров, предусматривающих переход прав владения и (или) пользования в отношении муниципального имущества</w:t>
      </w:r>
      <w:r w:rsidRPr="007846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</w:t>
      </w:r>
      <w:r w:rsidRPr="004941DA">
        <w:rPr>
          <w:b/>
          <w:bCs/>
          <w:sz w:val="28"/>
          <w:szCs w:val="28"/>
        </w:rPr>
        <w:t xml:space="preserve">по продаже </w:t>
      </w:r>
      <w:r>
        <w:rPr>
          <w:b/>
          <w:bCs/>
          <w:sz w:val="28"/>
          <w:szCs w:val="28"/>
        </w:rPr>
        <w:t xml:space="preserve"> земельных участков, либо права на заключение</w:t>
      </w:r>
      <w:r w:rsidRPr="004941DA">
        <w:rPr>
          <w:b/>
          <w:bCs/>
          <w:sz w:val="28"/>
          <w:szCs w:val="28"/>
        </w:rPr>
        <w:t xml:space="preserve"> дого</w:t>
      </w:r>
      <w:r>
        <w:rPr>
          <w:b/>
          <w:bCs/>
          <w:sz w:val="28"/>
          <w:szCs w:val="28"/>
        </w:rPr>
        <w:t>воров</w:t>
      </w:r>
      <w:r w:rsidRPr="004941DA">
        <w:rPr>
          <w:b/>
          <w:bCs/>
          <w:sz w:val="28"/>
          <w:szCs w:val="28"/>
        </w:rPr>
        <w:t xml:space="preserve"> аренды</w:t>
      </w:r>
      <w:r>
        <w:rPr>
          <w:b/>
          <w:bCs/>
          <w:sz w:val="28"/>
          <w:szCs w:val="28"/>
        </w:rPr>
        <w:t xml:space="preserve"> земельных участков  из земель, находящегося в государственной и муниципальной собственности</w:t>
      </w:r>
    </w:p>
    <w:p w:rsidR="00622D3B" w:rsidRPr="00FE4DA6" w:rsidRDefault="00622D3B" w:rsidP="00622D3B">
      <w:pPr>
        <w:jc w:val="center"/>
        <w:rPr>
          <w:b/>
        </w:rPr>
      </w:pPr>
    </w:p>
    <w:p w:rsidR="00D656FC" w:rsidRPr="00056FC2" w:rsidRDefault="00622D3B" w:rsidP="00D656FC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56F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</w:t>
      </w:r>
      <w:r w:rsidR="00D656FC" w:rsidRPr="00056F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Доверитель поручает, Поверенный берет на себя обязательство совершать от имени по поручению Доверителя за счет средств, возмещаемых победителем торгов, юридические действия </w:t>
      </w:r>
      <w:r w:rsidR="00D656FC" w:rsidRPr="00056FC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 предпродажной подготовке и проведению конкурсов 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</w:t>
      </w:r>
      <w:r w:rsidR="00D656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ошении муниципального имущества.</w:t>
      </w:r>
    </w:p>
    <w:p w:rsidR="00622D3B" w:rsidRPr="00056FC2" w:rsidRDefault="00622D3B" w:rsidP="00622D3B">
      <w:pPr>
        <w:jc w:val="both"/>
      </w:pPr>
      <w:r w:rsidRPr="00056FC2">
        <w:t>2.  Вознаграждение Поверенного за деятельность по реализации Объекта торгов составляет не более 3 (три) % от продажной стоимости Объекта торгов реализуемого на аукционе</w:t>
      </w:r>
      <w:r>
        <w:t>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3. Обеспечить проведение комплекса мероприятий по предпродажной подготовке Объектов к торгам; согласование продажи Объекта с органами местного самоуправления.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4. Обеспечить публикацию в соответствии с действующим законодательством информационного сообщения о предстоящих торгах, о результатах торгов в средствах массовой информации и проведение рекламной кампании. В случае снятия объектов с торгов – публикацию информационного сообщения о снятии.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5. Обеспечить ознакомление претендентов с Объектами торгов.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6. Обеспечить прием заявок претендентов прилагаемым к заявке пакетом документов, соответствующим требованиям законодательства.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7. Ввести учет заявок по мере их поступления в журнале учета заявок.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8. Заключить с претендентами договоры на перечисление задатка. Сумма задатков перечисляются на расчетный счет Поверенного в сроки установленные в информационном сообщении о проведении аукциона. Обеспечить возврат задатков участникам, заявки которых не были удовлетворены, в соответствии с договором задатка.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9. Организовать и провести торги по выставляемым объектам.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10. Обеспечить оформление протоколов о результатах торгов в день проведения торгов, подписания договора купли-продажи объектов со стороны победителя торгов в пятидневный срок с момента подписания протокола.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11. Представить Доверителю отчет по итогам проведенного аукциона с приложением подтверждающих документов.</w:t>
      </w:r>
    </w:p>
    <w:p w:rsidR="00622D3B" w:rsidRPr="00056FC2" w:rsidRDefault="00622D3B" w:rsidP="00622D3B">
      <w:pPr>
        <w:spacing w:line="240" w:lineRule="atLeast"/>
        <w:ind w:firstLine="540"/>
        <w:jc w:val="both"/>
      </w:pPr>
      <w:r w:rsidRPr="00056FC2">
        <w:t>12. Поверенный не вправе разглашать информацию о заявителях на участие в торгах.</w:t>
      </w:r>
    </w:p>
    <w:p w:rsidR="00622D3B" w:rsidRDefault="00622D3B" w:rsidP="00622D3B">
      <w:pPr>
        <w:pStyle w:val="2"/>
        <w:jc w:val="both"/>
      </w:pPr>
    </w:p>
    <w:p w:rsidR="00840A48" w:rsidRPr="00B94F18" w:rsidRDefault="00840A48" w:rsidP="00840A48">
      <w:pPr>
        <w:widowControl w:val="0"/>
      </w:pPr>
    </w:p>
    <w:p w:rsidR="00840A48" w:rsidRPr="00CA56D7" w:rsidRDefault="00840A48" w:rsidP="00840A48">
      <w:pPr>
        <w:spacing w:line="360" w:lineRule="auto"/>
        <w:jc w:val="both"/>
        <w:rPr>
          <w:b/>
          <w:sz w:val="20"/>
          <w:szCs w:val="20"/>
        </w:rPr>
      </w:pPr>
    </w:p>
    <w:p w:rsidR="00840A48" w:rsidRDefault="00840A48" w:rsidP="00840A48">
      <w:pPr>
        <w:tabs>
          <w:tab w:val="left" w:pos="567"/>
        </w:tabs>
        <w:spacing w:line="240" w:lineRule="atLeast"/>
        <w:jc w:val="right"/>
        <w:rPr>
          <w:b/>
        </w:rPr>
      </w:pPr>
    </w:p>
    <w:p w:rsidR="00840A48" w:rsidRDefault="00840A48" w:rsidP="00840A48"/>
    <w:p w:rsidR="006A50B9" w:rsidRDefault="0042422D" w:rsidP="006A50B9">
      <w:pPr>
        <w:pStyle w:val="2"/>
      </w:pPr>
      <w:r>
        <w:lastRenderedPageBreak/>
        <w:t xml:space="preserve">2. </w:t>
      </w:r>
      <w:r w:rsidR="006A50B9">
        <w:t>ОБРАЗЦЫ ФОРМ И ДОКУМЕНТОВ ДЛЯ ЗАПОЛНЕНИЯ  УЧАСТНИКАМИ</w:t>
      </w:r>
    </w:p>
    <w:p w:rsidR="006A50B9" w:rsidRDefault="006A50B9" w:rsidP="006A50B9"/>
    <w:p w:rsidR="006A50B9" w:rsidRDefault="006A50B9" w:rsidP="006A50B9">
      <w:pPr>
        <w:pStyle w:val="4"/>
        <w:rPr>
          <w:b w:val="0"/>
          <w:bCs w:val="0"/>
        </w:rPr>
      </w:pPr>
      <w:r>
        <w:rPr>
          <w:b w:val="0"/>
          <w:bCs w:val="0"/>
        </w:rPr>
        <w:t>2.1.ФОРМА ОПИСИ ДОКУМЕНТОВ, ПРЕДСТАВЛЯЕМЫХ ДЛЯ УЧАСТИЯ В КОНКУРСЕ</w:t>
      </w:r>
    </w:p>
    <w:p w:rsidR="006A50B9" w:rsidRDefault="006A50B9" w:rsidP="006A50B9">
      <w:pPr>
        <w:pStyle w:val="ab"/>
        <w:keepNext/>
        <w:keepLines/>
        <w:suppressAutoHyphens w:val="0"/>
        <w:spacing w:before="0" w:after="0"/>
        <w:rPr>
          <w:rFonts w:ascii="Times New Roman" w:hAnsi="Times New Roman"/>
          <w:smallCaps w:val="0"/>
          <w:spacing w:val="0"/>
          <w:szCs w:val="24"/>
        </w:rPr>
      </w:pPr>
      <w:bookmarkStart w:id="82" w:name="_Toc119343910"/>
    </w:p>
    <w:p w:rsidR="006A50B9" w:rsidRDefault="006A50B9" w:rsidP="006A50B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ОПИСЬ ДОКУМЕНТОВ,</w:t>
      </w:r>
      <w:bookmarkEnd w:id="82"/>
    </w:p>
    <w:p w:rsidR="006A50B9" w:rsidRDefault="006A50B9" w:rsidP="006A50B9">
      <w:pPr>
        <w:keepNext/>
        <w:keepLines/>
        <w:jc w:val="center"/>
        <w:rPr>
          <w:sz w:val="28"/>
        </w:rPr>
      </w:pPr>
      <w:r>
        <w:rPr>
          <w:sz w:val="28"/>
        </w:rPr>
        <w:t>пред</w:t>
      </w:r>
      <w:r w:rsidR="005245A7">
        <w:rPr>
          <w:sz w:val="28"/>
        </w:rPr>
        <w:t>о</w:t>
      </w:r>
      <w:r>
        <w:rPr>
          <w:sz w:val="28"/>
        </w:rPr>
        <w:t>ставляемых для участия в открытом конкурсе</w:t>
      </w:r>
    </w:p>
    <w:p w:rsidR="006A50B9" w:rsidRDefault="006A50B9" w:rsidP="006A50B9">
      <w:pPr>
        <w:keepNext/>
        <w:keepLines/>
        <w:jc w:val="center"/>
      </w:pPr>
      <w:r>
        <w:rPr>
          <w:sz w:val="28"/>
        </w:rPr>
        <w:t>__________________________________________________</w:t>
      </w:r>
    </w:p>
    <w:p w:rsidR="006A50B9" w:rsidRPr="00447BB5" w:rsidRDefault="00447BB5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i/>
          <w:sz w:val="28"/>
          <w:szCs w:val="24"/>
        </w:rPr>
      </w:pPr>
      <w:r>
        <w:rPr>
          <w:sz w:val="28"/>
          <w:szCs w:val="24"/>
        </w:rPr>
        <w:t xml:space="preserve">                                       </w:t>
      </w:r>
      <w:r w:rsidRPr="00447BB5">
        <w:rPr>
          <w:i/>
          <w:sz w:val="28"/>
          <w:szCs w:val="24"/>
        </w:rPr>
        <w:t>(наименование конкурса)</w:t>
      </w: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 w:val="28"/>
          <w:szCs w:val="24"/>
        </w:rPr>
      </w:pP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 w:val="28"/>
          <w:szCs w:val="24"/>
        </w:rPr>
      </w:pPr>
      <w:r>
        <w:rPr>
          <w:sz w:val="28"/>
          <w:szCs w:val="24"/>
        </w:rPr>
        <w:t xml:space="preserve">Настоящим _________________________________________ подтверждает, что </w:t>
      </w:r>
    </w:p>
    <w:p w:rsidR="006A50B9" w:rsidRDefault="006A50B9" w:rsidP="006A50B9">
      <w:pPr>
        <w:keepNext/>
        <w:keepLines/>
        <w:ind w:left="709"/>
        <w:jc w:val="both"/>
        <w:rPr>
          <w:sz w:val="28"/>
          <w:szCs w:val="20"/>
        </w:rPr>
      </w:pPr>
      <w:r>
        <w:rPr>
          <w:i/>
          <w:sz w:val="28"/>
          <w:szCs w:val="20"/>
        </w:rPr>
        <w:t xml:space="preserve">            (наименование Участника)</w:t>
      </w: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 w:val="28"/>
          <w:szCs w:val="24"/>
        </w:rPr>
      </w:pP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 w:val="28"/>
          <w:szCs w:val="28"/>
        </w:rPr>
      </w:pPr>
      <w:r>
        <w:rPr>
          <w:sz w:val="28"/>
          <w:szCs w:val="24"/>
        </w:rPr>
        <w:t xml:space="preserve">для участия в вышеуказанном </w:t>
      </w:r>
      <w:r>
        <w:rPr>
          <w:sz w:val="28"/>
          <w:szCs w:val="28"/>
        </w:rPr>
        <w:t>конкурсе нами направляются нижеперечисленные документы:</w:t>
      </w:r>
    </w:p>
    <w:p w:rsidR="006A50B9" w:rsidRDefault="006A50B9" w:rsidP="006A50B9">
      <w:pPr>
        <w:keepNext/>
        <w:keepLines/>
        <w:jc w:val="both"/>
        <w:rPr>
          <w:sz w:val="28"/>
        </w:rPr>
      </w:pPr>
    </w:p>
    <w:tbl>
      <w:tblPr>
        <w:tblW w:w="977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6494"/>
        <w:gridCol w:w="1159"/>
        <w:gridCol w:w="1323"/>
      </w:tblGrid>
      <w:tr w:rsidR="006A50B9">
        <w:tc>
          <w:tcPr>
            <w:tcW w:w="79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A50B9" w:rsidRDefault="006A50B9" w:rsidP="006A50B9">
            <w:pPr>
              <w:keepNext/>
              <w:keepLine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№№ п\п</w:t>
            </w:r>
          </w:p>
        </w:tc>
        <w:tc>
          <w:tcPr>
            <w:tcW w:w="649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A50B9" w:rsidRDefault="006A50B9" w:rsidP="006A50B9">
            <w:pPr>
              <w:keepNext/>
              <w:keepLine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A50B9" w:rsidRDefault="006A50B9" w:rsidP="006A50B9">
            <w:pPr>
              <w:keepNext/>
              <w:keepLines/>
              <w:ind w:left="-159" w:right="-224" w:firstLine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страниц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A50B9" w:rsidRDefault="006A50B9" w:rsidP="006A50B9">
            <w:pPr>
              <w:keepNext/>
              <w:keepLine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 страниц</w:t>
            </w:r>
          </w:p>
        </w:tc>
      </w:tr>
      <w:tr w:rsidR="006A50B9">
        <w:tc>
          <w:tcPr>
            <w:tcW w:w="799" w:type="dxa"/>
            <w:tcBorders>
              <w:top w:val="single" w:sz="4" w:space="0" w:color="auto"/>
            </w:tcBorders>
          </w:tcPr>
          <w:p w:rsidR="006A50B9" w:rsidRDefault="006A50B9" w:rsidP="006A50B9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sz w:val="28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Указываются все предоставляемые документы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</w:tr>
      <w:tr w:rsidR="006A50B9">
        <w:tc>
          <w:tcPr>
            <w:tcW w:w="799" w:type="dxa"/>
            <w:tcBorders>
              <w:right w:val="single" w:sz="4" w:space="0" w:color="auto"/>
            </w:tcBorders>
          </w:tcPr>
          <w:p w:rsidR="006A50B9" w:rsidRDefault="006A50B9" w:rsidP="006A50B9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sz w:val="28"/>
                <w:szCs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sz w:val="28"/>
                <w:szCs w:val="22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</w:tr>
      <w:tr w:rsidR="006A50B9">
        <w:trPr>
          <w:trHeight w:val="389"/>
        </w:trPr>
        <w:tc>
          <w:tcPr>
            <w:tcW w:w="799" w:type="dxa"/>
          </w:tcPr>
          <w:p w:rsidR="006A50B9" w:rsidRDefault="006A50B9" w:rsidP="006A50B9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sz w:val="28"/>
                <w:szCs w:val="22"/>
              </w:rPr>
            </w:pPr>
          </w:p>
        </w:tc>
        <w:tc>
          <w:tcPr>
            <w:tcW w:w="6494" w:type="dxa"/>
          </w:tcPr>
          <w:p w:rsidR="006A50B9" w:rsidRDefault="006A50B9" w:rsidP="006A50B9">
            <w:pPr>
              <w:keepNext/>
              <w:keepLines/>
              <w:jc w:val="both"/>
              <w:rPr>
                <w:sz w:val="28"/>
                <w:szCs w:val="22"/>
              </w:rPr>
            </w:pPr>
          </w:p>
        </w:tc>
        <w:tc>
          <w:tcPr>
            <w:tcW w:w="1159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  <w:tc>
          <w:tcPr>
            <w:tcW w:w="1323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</w:tr>
      <w:tr w:rsidR="006A50B9">
        <w:tc>
          <w:tcPr>
            <w:tcW w:w="799" w:type="dxa"/>
          </w:tcPr>
          <w:p w:rsidR="006A50B9" w:rsidRDefault="006A50B9" w:rsidP="006A50B9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sz w:val="28"/>
                <w:szCs w:val="22"/>
              </w:rPr>
            </w:pPr>
          </w:p>
        </w:tc>
        <w:tc>
          <w:tcPr>
            <w:tcW w:w="6494" w:type="dxa"/>
          </w:tcPr>
          <w:p w:rsidR="006A50B9" w:rsidRDefault="006A50B9" w:rsidP="006A50B9">
            <w:pPr>
              <w:keepNext/>
              <w:keepLines/>
              <w:jc w:val="both"/>
              <w:rPr>
                <w:sz w:val="28"/>
                <w:szCs w:val="22"/>
              </w:rPr>
            </w:pPr>
          </w:p>
        </w:tc>
        <w:tc>
          <w:tcPr>
            <w:tcW w:w="1159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  <w:tc>
          <w:tcPr>
            <w:tcW w:w="1323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</w:tr>
      <w:tr w:rsidR="006A50B9">
        <w:tc>
          <w:tcPr>
            <w:tcW w:w="799" w:type="dxa"/>
          </w:tcPr>
          <w:p w:rsidR="006A50B9" w:rsidRDefault="006A50B9" w:rsidP="006A50B9">
            <w:pPr>
              <w:keepNext/>
              <w:keepLines/>
              <w:numPr>
                <w:ilvl w:val="0"/>
                <w:numId w:val="4"/>
              </w:numPr>
              <w:jc w:val="center"/>
              <w:rPr>
                <w:sz w:val="28"/>
                <w:szCs w:val="22"/>
              </w:rPr>
            </w:pPr>
          </w:p>
        </w:tc>
        <w:tc>
          <w:tcPr>
            <w:tcW w:w="6494" w:type="dxa"/>
          </w:tcPr>
          <w:p w:rsidR="006A50B9" w:rsidRDefault="006A50B9" w:rsidP="006A50B9">
            <w:pPr>
              <w:keepNext/>
              <w:keepLines/>
              <w:jc w:val="both"/>
              <w:rPr>
                <w:sz w:val="28"/>
                <w:szCs w:val="22"/>
              </w:rPr>
            </w:pPr>
          </w:p>
        </w:tc>
        <w:tc>
          <w:tcPr>
            <w:tcW w:w="1159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  <w:tc>
          <w:tcPr>
            <w:tcW w:w="1323" w:type="dxa"/>
          </w:tcPr>
          <w:p w:rsidR="006A50B9" w:rsidRDefault="006A50B9" w:rsidP="006A50B9">
            <w:pPr>
              <w:keepNext/>
              <w:keepLines/>
              <w:rPr>
                <w:sz w:val="28"/>
                <w:szCs w:val="22"/>
              </w:rPr>
            </w:pPr>
          </w:p>
        </w:tc>
      </w:tr>
    </w:tbl>
    <w:p w:rsidR="006A50B9" w:rsidRDefault="006A50B9" w:rsidP="006A50B9">
      <w:pPr>
        <w:keepNext/>
        <w:keepLines/>
        <w:rPr>
          <w:sz w:val="28"/>
        </w:rPr>
      </w:pPr>
    </w:p>
    <w:p w:rsidR="006A50B9" w:rsidRDefault="006A50B9" w:rsidP="006A50B9">
      <w:pPr>
        <w:keepNext/>
        <w:keepLines/>
        <w:rPr>
          <w:sz w:val="28"/>
        </w:rPr>
      </w:pPr>
    </w:p>
    <w:p w:rsidR="006A50B9" w:rsidRDefault="006A50B9" w:rsidP="006A50B9">
      <w:pPr>
        <w:keepNext/>
        <w:keepLines/>
        <w:rPr>
          <w:sz w:val="28"/>
        </w:rPr>
      </w:pPr>
    </w:p>
    <w:p w:rsidR="006A50B9" w:rsidRDefault="006A50B9" w:rsidP="006A50B9">
      <w:pPr>
        <w:keepNext/>
        <w:keepLines/>
        <w:rPr>
          <w:b/>
          <w:bCs/>
          <w:sz w:val="28"/>
        </w:rPr>
      </w:pPr>
      <w:r>
        <w:rPr>
          <w:b/>
          <w:bCs/>
          <w:sz w:val="28"/>
        </w:rPr>
        <w:t>Руководитель организации_______________________(ФИО)</w:t>
      </w:r>
    </w:p>
    <w:p w:rsidR="006A50B9" w:rsidRDefault="006A50B9" w:rsidP="006A50B9">
      <w:pPr>
        <w:keepNext/>
        <w:keepLines/>
        <w:rPr>
          <w:b/>
          <w:bCs/>
          <w:sz w:val="28"/>
        </w:rPr>
      </w:pPr>
    </w:p>
    <w:p w:rsidR="006A50B9" w:rsidRDefault="006A50B9" w:rsidP="006A50B9">
      <w:r>
        <w:rPr>
          <w:sz w:val="28"/>
        </w:rPr>
        <w:t>МП</w:t>
      </w:r>
    </w:p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>
      <w:pPr>
        <w:pStyle w:val="4"/>
        <w:rPr>
          <w:b w:val="0"/>
          <w:bCs w:val="0"/>
        </w:rPr>
      </w:pPr>
      <w:r>
        <w:br w:type="page"/>
      </w:r>
      <w:r>
        <w:rPr>
          <w:b w:val="0"/>
          <w:bCs w:val="0"/>
        </w:rPr>
        <w:lastRenderedPageBreak/>
        <w:t>2.2.</w:t>
      </w:r>
      <w:r>
        <w:t xml:space="preserve"> </w:t>
      </w:r>
      <w:r>
        <w:rPr>
          <w:b w:val="0"/>
          <w:bCs w:val="0"/>
        </w:rPr>
        <w:t>ФОРМА ЗАЯВКИ НА УЧАСТИЕ В КОНКУРСЕ</w:t>
      </w:r>
    </w:p>
    <w:p w:rsidR="006A50B9" w:rsidRDefault="006A50B9" w:rsidP="006A50B9">
      <w:pPr>
        <w:keepNext/>
        <w:keepLines/>
      </w:pPr>
    </w:p>
    <w:p w:rsidR="006A50B9" w:rsidRDefault="006A50B9" w:rsidP="006A50B9">
      <w:pPr>
        <w:keepNext/>
        <w:keepLines/>
      </w:pPr>
      <w:r>
        <w:t xml:space="preserve">На бланке </w:t>
      </w:r>
      <w:r>
        <w:rPr>
          <w:iCs/>
        </w:rPr>
        <w:t xml:space="preserve">Участника </w:t>
      </w:r>
      <w:r w:rsidR="006B0954">
        <w:rPr>
          <w:iCs/>
        </w:rPr>
        <w:t xml:space="preserve">  </w:t>
      </w:r>
    </w:p>
    <w:p w:rsidR="006A50B9" w:rsidRDefault="006A50B9" w:rsidP="006A50B9">
      <w:pPr>
        <w:keepNext/>
        <w:keepLines/>
      </w:pPr>
      <w:r>
        <w:t>Дата, исх. номер</w:t>
      </w:r>
    </w:p>
    <w:p w:rsidR="006A50B9" w:rsidRDefault="006A50B9" w:rsidP="006A50B9">
      <w:pPr>
        <w:keepNext/>
        <w:keepLines/>
        <w:ind w:left="5700"/>
      </w:pPr>
      <w:r>
        <w:rPr>
          <w:b/>
        </w:rPr>
        <w:t>ЗАКАЗЧИКУ</w:t>
      </w:r>
      <w:r>
        <w:rPr>
          <w:bCs/>
        </w:rPr>
        <w:t>____________________________________________________________________________________</w:t>
      </w:r>
    </w:p>
    <w:p w:rsidR="006A50B9" w:rsidRDefault="006A50B9" w:rsidP="006A50B9">
      <w:pPr>
        <w:keepNext/>
        <w:keepLines/>
      </w:pPr>
    </w:p>
    <w:p w:rsidR="006A50B9" w:rsidRDefault="006A50B9" w:rsidP="006A50B9">
      <w:pPr>
        <w:keepNext/>
        <w:keepLines/>
      </w:pPr>
    </w:p>
    <w:p w:rsidR="006A50B9" w:rsidRPr="00B627A9" w:rsidRDefault="006A50B9" w:rsidP="006A50B9">
      <w:pPr>
        <w:pStyle w:val="31"/>
        <w:spacing w:after="0"/>
        <w:jc w:val="center"/>
        <w:rPr>
          <w:b/>
          <w:bCs/>
          <w:sz w:val="24"/>
        </w:rPr>
      </w:pPr>
      <w:r w:rsidRPr="00B627A9">
        <w:rPr>
          <w:b/>
          <w:bCs/>
          <w:sz w:val="24"/>
        </w:rPr>
        <w:t>ЗАЯВКА НА УЧАСТИЕ В КОНКУРСЕ</w:t>
      </w:r>
    </w:p>
    <w:p w:rsidR="006A50B9" w:rsidRPr="00B627A9" w:rsidRDefault="006A50B9" w:rsidP="006A50B9">
      <w:pPr>
        <w:keepNext/>
        <w:keepLines/>
        <w:jc w:val="center"/>
        <w:rPr>
          <w:b/>
        </w:rPr>
      </w:pPr>
      <w:r w:rsidRPr="00B627A9">
        <w:rPr>
          <w:b/>
        </w:rPr>
        <w:t>_____________________________________________________________________________</w:t>
      </w:r>
    </w:p>
    <w:p w:rsidR="006A50B9" w:rsidRPr="00B627A9" w:rsidRDefault="006A50B9" w:rsidP="006A50B9">
      <w:pPr>
        <w:keepNext/>
        <w:keepLines/>
        <w:jc w:val="center"/>
      </w:pPr>
      <w:r w:rsidRPr="00B627A9">
        <w:t>(наименование конкурса)</w:t>
      </w:r>
    </w:p>
    <w:p w:rsidR="006A50B9" w:rsidRPr="00B627A9" w:rsidRDefault="006A50B9" w:rsidP="006A50B9">
      <w:pPr>
        <w:keepNext/>
        <w:keepLines/>
        <w:jc w:val="both"/>
        <w:rPr>
          <w:b/>
        </w:rPr>
      </w:pPr>
    </w:p>
    <w:p w:rsidR="006A50B9" w:rsidRPr="00B627A9" w:rsidRDefault="006A50B9" w:rsidP="006A50B9">
      <w:pPr>
        <w:pStyle w:val="31"/>
      </w:pPr>
      <w:r w:rsidRPr="00B627A9">
        <w:rPr>
          <w:sz w:val="24"/>
        </w:rPr>
        <w:t>1.</w:t>
      </w:r>
      <w:r w:rsidRPr="00B627A9">
        <w:rPr>
          <w:sz w:val="24"/>
        </w:rPr>
        <w:tab/>
        <w:t xml:space="preserve"> Изучив конкурсную документацию на право заключения вышеупомянутого </w:t>
      </w:r>
      <w:r w:rsidR="00B735D5" w:rsidRPr="00B627A9">
        <w:rPr>
          <w:sz w:val="24"/>
        </w:rPr>
        <w:t>договора</w:t>
      </w:r>
      <w:r w:rsidRPr="00B627A9">
        <w:rPr>
          <w:sz w:val="24"/>
        </w:rPr>
        <w:t>, а также применимые к данному конкурсу законодательство и нормативно-правовые акты</w:t>
      </w:r>
      <w:r w:rsidRPr="00B627A9">
        <w:rPr>
          <w:b/>
        </w:rPr>
        <w:t xml:space="preserve"> _______________________________________________________________________________________</w:t>
      </w:r>
    </w:p>
    <w:p w:rsidR="006A50B9" w:rsidRPr="00B627A9" w:rsidRDefault="006A50B9" w:rsidP="001139B9">
      <w:pPr>
        <w:pStyle w:val="31"/>
        <w:spacing w:after="0"/>
        <w:ind w:right="-85" w:firstLine="3101"/>
        <w:jc w:val="both"/>
        <w:rPr>
          <w:sz w:val="24"/>
        </w:rPr>
      </w:pPr>
      <w:r w:rsidRPr="00B627A9">
        <w:rPr>
          <w:sz w:val="24"/>
        </w:rPr>
        <w:t>(наименование организации - Участника)в лице, _________________________________________________________________(наименование должности руководителя и его Ф.И.О.)</w:t>
      </w:r>
      <w:r w:rsidR="00B735D5" w:rsidRPr="00B627A9">
        <w:rPr>
          <w:sz w:val="24"/>
        </w:rPr>
        <w:t xml:space="preserve"> </w:t>
      </w:r>
      <w:r w:rsidRPr="00B627A9">
        <w:rPr>
          <w:sz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  <w:r w:rsidR="00226B41" w:rsidRPr="00B627A9">
        <w:rPr>
          <w:sz w:val="24"/>
        </w:rPr>
        <w:t xml:space="preserve"> </w:t>
      </w:r>
      <w:r w:rsidRPr="00B627A9">
        <w:rPr>
          <w:sz w:val="24"/>
        </w:rPr>
        <w:t>Мы согласны оказать предусмотренные конкурсом услуги в соответствии с требованиями конкурсной документации, на условиях, которые мы пред</w:t>
      </w:r>
      <w:r w:rsidR="00B735D5" w:rsidRPr="00B627A9">
        <w:rPr>
          <w:sz w:val="24"/>
        </w:rPr>
        <w:t>ставили в настоящем предложении</w:t>
      </w:r>
      <w:r w:rsidRPr="00B627A9">
        <w:rPr>
          <w:sz w:val="24"/>
        </w:rPr>
        <w:t>.</w:t>
      </w:r>
      <w:r w:rsidR="00BB6004" w:rsidRPr="00B627A9">
        <w:rPr>
          <w:sz w:val="24"/>
        </w:rPr>
        <w:t xml:space="preserve"> </w:t>
      </w:r>
      <w:r w:rsidRPr="00B627A9">
        <w:rPr>
          <w:sz w:val="24"/>
        </w:rPr>
        <w:t>Предложение содержит приложения, предусмотренные описью документов, составленной по форме, установленной конкурсной документацией.</w:t>
      </w:r>
      <w:r w:rsidR="00BB6004" w:rsidRPr="00B627A9">
        <w:rPr>
          <w:sz w:val="24"/>
        </w:rPr>
        <w:t xml:space="preserve"> </w:t>
      </w:r>
      <w:r w:rsidRPr="00B627A9">
        <w:rPr>
          <w:sz w:val="24"/>
        </w:rPr>
        <w:t>Мы ознакомлены с материалами технического задания, влияющими на стоимость оказываемой услуги.</w:t>
      </w:r>
      <w:r w:rsidR="00BB6004" w:rsidRPr="00B627A9">
        <w:rPr>
          <w:sz w:val="24"/>
        </w:rPr>
        <w:t xml:space="preserve"> </w:t>
      </w:r>
      <w:r w:rsidRPr="00B627A9">
        <w:rPr>
          <w:sz w:val="24"/>
        </w:rPr>
        <w:t xml:space="preserve">Мы согласны с тем, что в случае, если нами не были учтены какие-либо расценки на оказание услуг, составляющих цену услуг по предмету конкурса, данные услуги будут в любом случае оказаны в полном соответствии с техническим заданием в пределах предлагаемой нами стоимости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>а.</w:t>
      </w:r>
      <w:r w:rsidR="00BB6004" w:rsidRPr="00B627A9">
        <w:rPr>
          <w:sz w:val="24"/>
        </w:rPr>
        <w:t xml:space="preserve"> </w:t>
      </w:r>
      <w:r w:rsidRPr="00B627A9">
        <w:rPr>
          <w:sz w:val="24"/>
        </w:rPr>
        <w:t xml:space="preserve">Если наши предложения, изложенные выше, будут приняты, мы берем на себя обязательство оказать услугу в соответствии с требованиями конкурсной документации, утвержденным техническим заданием и согласно нашим предложениям, которые мы просим включить в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>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>Настоящей заявкой подтверждаем, что против _____________________________________________________________________________</w:t>
      </w:r>
      <w:r w:rsidR="001139B9" w:rsidRPr="00B627A9">
        <w:rPr>
          <w:sz w:val="24"/>
        </w:rPr>
        <w:t xml:space="preserve"> </w:t>
      </w:r>
      <w:r w:rsidRPr="00B627A9">
        <w:rPr>
          <w:sz w:val="24"/>
        </w:rPr>
        <w:t>_(наименование организации  Участника</w:t>
      </w:r>
      <w:r w:rsidR="001139B9" w:rsidRPr="00B627A9">
        <w:rPr>
          <w:sz w:val="24"/>
        </w:rPr>
        <w:t xml:space="preserve"> </w:t>
      </w:r>
      <w:r w:rsidRPr="00B627A9">
        <w:rPr>
          <w:sz w:val="24"/>
        </w:rPr>
        <w:t>)</w:t>
      </w:r>
      <w:r w:rsidR="00B735D5" w:rsidRPr="00B627A9">
        <w:rPr>
          <w:sz w:val="24"/>
        </w:rPr>
        <w:t xml:space="preserve"> </w:t>
      </w:r>
      <w:r w:rsidRPr="00B627A9">
        <w:rPr>
          <w:sz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</w:t>
      </w:r>
      <w:r w:rsidR="006B0954" w:rsidRPr="00B627A9">
        <w:rPr>
          <w:sz w:val="24"/>
        </w:rPr>
        <w:t xml:space="preserve">  </w:t>
      </w:r>
      <w:r w:rsidRPr="00B627A9">
        <w:rPr>
          <w:sz w:val="24"/>
        </w:rPr>
        <w:t xml:space="preserve"> по данным бухгалтерской отчетности за последний завершенный отчетный период.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>Настоящим также подтверждаем отсутствие нашей аффилированности с Заказчиком, уполномоченным органом, специализированной организацией, а также с их сотрудниками.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 xml:space="preserve">Настоящим гарантируем достоверность представленной нами в заявке информации и подтверждаем право уполномоченного органа, не противоречащее требованию формировании равных для всех Участников </w:t>
      </w:r>
      <w:r w:rsidR="006B0954" w:rsidRPr="00B627A9">
        <w:rPr>
          <w:sz w:val="24"/>
        </w:rPr>
        <w:t xml:space="preserve">  </w:t>
      </w:r>
      <w:r w:rsidRPr="00B627A9">
        <w:rPr>
          <w:sz w:val="24"/>
        </w:rPr>
        <w:t xml:space="preserve">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 xml:space="preserve">В случае, если наши предложения будут признаны лучшими, мы берем на себя обязательства подписать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 на оказание услуг в соответствии с требованиями конкурсной документации и условиями наших предложений, в срок, установленный в извещении о проведении открытого конкурса.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 xml:space="preserve">В случае, если наши предложения будут лучшими после предложений победителя конкурса, а победитель </w:t>
      </w:r>
      <w:r w:rsidRPr="00B627A9">
        <w:rPr>
          <w:sz w:val="24"/>
        </w:rPr>
        <w:lastRenderedPageBreak/>
        <w:t xml:space="preserve">конкурса будет признан уклонившимся от заключения государственного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а, мы обязуемся подписать данный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 на оказание услуг в соответствии с требованиями конкурсной документации и условиями наших предложений.</w:t>
      </w:r>
      <w:r w:rsidR="005C7491" w:rsidRPr="00B627A9">
        <w:rPr>
          <w:sz w:val="24"/>
        </w:rPr>
        <w:t xml:space="preserve"> </w:t>
      </w:r>
      <w:r w:rsidRPr="00B627A9">
        <w:rPr>
          <w:sz w:val="24"/>
        </w:rPr>
        <w:t>Мы извещены о включении сведений</w:t>
      </w:r>
      <w:r w:rsidR="00B627A9">
        <w:rPr>
          <w:sz w:val="24"/>
        </w:rPr>
        <w:t xml:space="preserve"> </w:t>
      </w:r>
      <w:r w:rsidRPr="00B627A9">
        <w:rPr>
          <w:sz w:val="24"/>
        </w:rPr>
        <w:t>о ______________________________________________________________(наименование Участника)</w:t>
      </w:r>
      <w:r w:rsidR="00794970" w:rsidRPr="00B627A9">
        <w:rPr>
          <w:sz w:val="24"/>
        </w:rPr>
        <w:t xml:space="preserve"> </w:t>
      </w:r>
      <w:r w:rsidRPr="00B627A9">
        <w:rPr>
          <w:sz w:val="24"/>
        </w:rPr>
        <w:t xml:space="preserve">в Реестр недобросовестных поставщиков в случае уклонения нами от заключения муниципального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>а.</w:t>
      </w:r>
      <w:r w:rsidR="00226B41" w:rsidRPr="00B627A9">
        <w:rPr>
          <w:sz w:val="24"/>
        </w:rPr>
        <w:t xml:space="preserve"> </w:t>
      </w:r>
      <w:r w:rsidRPr="00B627A9">
        <w:rPr>
          <w:sz w:val="24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____________________________________________________________________(Ф.И.</w:t>
      </w:r>
      <w:r w:rsidR="00B735D5" w:rsidRPr="00B627A9">
        <w:rPr>
          <w:sz w:val="24"/>
        </w:rPr>
        <w:t>О., телефон работника Участника</w:t>
      </w:r>
      <w:r w:rsidRPr="00B627A9">
        <w:rPr>
          <w:sz w:val="24"/>
        </w:rPr>
        <w:t>)</w:t>
      </w:r>
      <w:r w:rsidR="00B735D5" w:rsidRPr="00B627A9">
        <w:rPr>
          <w:sz w:val="24"/>
        </w:rPr>
        <w:t xml:space="preserve">. </w:t>
      </w:r>
      <w:r w:rsidRPr="00B627A9">
        <w:rPr>
          <w:sz w:val="24"/>
        </w:rPr>
        <w:t>Все сведения о проведении конкурса просим сообщать уполномоченному лицу.</w:t>
      </w:r>
      <w:r w:rsidR="00B735D5" w:rsidRPr="00B627A9">
        <w:rPr>
          <w:sz w:val="24"/>
        </w:rPr>
        <w:t xml:space="preserve"> </w:t>
      </w:r>
      <w:r w:rsidRPr="00B627A9">
        <w:rPr>
          <w:sz w:val="24"/>
        </w:rPr>
        <w:t xml:space="preserve">В случае присуждения нам права заключить муниципальный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 в период с даты получения протокола оценки и сопоставления заявок на участие в конкурсе и проекта муниципального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а и до подписания официального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 xml:space="preserve">а настоящая заявка будет носить характер предварительного заключенного нами и муниципальным заказчиком договора о заключении муниципального </w:t>
      </w:r>
      <w:r w:rsidR="00B735D5" w:rsidRPr="00B627A9">
        <w:rPr>
          <w:sz w:val="24"/>
        </w:rPr>
        <w:t>договор</w:t>
      </w:r>
      <w:r w:rsidRPr="00B627A9">
        <w:rPr>
          <w:sz w:val="24"/>
        </w:rPr>
        <w:t>а на условиях наших предложений.</w:t>
      </w:r>
      <w:r w:rsidR="00226B41" w:rsidRPr="00B627A9">
        <w:rPr>
          <w:sz w:val="24"/>
        </w:rPr>
        <w:t xml:space="preserve"> </w:t>
      </w:r>
      <w:r w:rsidRPr="00B627A9">
        <w:rPr>
          <w:sz w:val="24"/>
        </w:rPr>
        <w:t>Наши юридический и фактический адреса, телефон ___________, факс ____________, банковские реквизиты: ____________________________________________________________Корреспонденцию в наш адрес просим направлять по адресу: ______________________________________________________________________________К настоящей заявке прилагаются документы согласно описи на _____стр.</w:t>
      </w:r>
    </w:p>
    <w:p w:rsidR="00DD172B" w:rsidRDefault="00DD172B" w:rsidP="006A50B9">
      <w:pPr>
        <w:keepNext/>
        <w:keepLines/>
        <w:rPr>
          <w:bCs/>
        </w:rPr>
      </w:pPr>
    </w:p>
    <w:p w:rsidR="00DD172B" w:rsidRDefault="00DD172B" w:rsidP="006A50B9">
      <w:pPr>
        <w:keepNext/>
        <w:keepLines/>
        <w:rPr>
          <w:bCs/>
        </w:rPr>
      </w:pPr>
    </w:p>
    <w:p w:rsidR="00DD172B" w:rsidRDefault="00DD172B" w:rsidP="006A50B9">
      <w:pPr>
        <w:keepNext/>
        <w:keepLines/>
        <w:rPr>
          <w:bCs/>
        </w:rPr>
      </w:pPr>
    </w:p>
    <w:p w:rsidR="006A50B9" w:rsidRDefault="006A50B9" w:rsidP="006A50B9">
      <w:pPr>
        <w:keepNext/>
        <w:keepLines/>
        <w:rPr>
          <w:bCs/>
        </w:rPr>
      </w:pPr>
      <w:r>
        <w:rPr>
          <w:bCs/>
        </w:rPr>
        <w:t xml:space="preserve">Руководитель </w:t>
      </w:r>
      <w:r>
        <w:rPr>
          <w:bCs/>
        </w:rPr>
        <w:tab/>
        <w:t>______________________ (Фамилия И.О.)</w:t>
      </w:r>
    </w:p>
    <w:p w:rsidR="006A50B9" w:rsidRDefault="006A50B9" w:rsidP="006A50B9">
      <w:pPr>
        <w:keepNext/>
        <w:keepLines/>
        <w:ind w:left="2124" w:firstLine="708"/>
        <w:rPr>
          <w:bCs/>
          <w:iCs/>
          <w:vertAlign w:val="superscript"/>
        </w:rPr>
      </w:pPr>
      <w:r>
        <w:rPr>
          <w:bCs/>
          <w:iCs/>
          <w:vertAlign w:val="superscript"/>
        </w:rPr>
        <w:t>(подпись)</w:t>
      </w:r>
    </w:p>
    <w:p w:rsidR="006A50B9" w:rsidRDefault="006A50B9" w:rsidP="006A50B9">
      <w:pPr>
        <w:keepNext/>
        <w:keepLines/>
      </w:pPr>
      <w:r>
        <w:rPr>
          <w:bCs/>
        </w:rPr>
        <w:t>Главный бухгалтер</w:t>
      </w:r>
      <w:r>
        <w:tab/>
        <w:t>______________________ (Фамилия И.О.)</w:t>
      </w:r>
    </w:p>
    <w:p w:rsidR="006A50B9" w:rsidRDefault="006A50B9" w:rsidP="006A50B9">
      <w:pPr>
        <w:keepNext/>
        <w:keepLines/>
        <w:ind w:left="2124" w:firstLine="708"/>
        <w:rPr>
          <w:vertAlign w:val="superscript"/>
        </w:rPr>
      </w:pPr>
      <w:r>
        <w:rPr>
          <w:vertAlign w:val="superscript"/>
        </w:rPr>
        <w:t>(подпись)</w:t>
      </w:r>
    </w:p>
    <w:p w:rsidR="006A50B9" w:rsidRDefault="006A50B9" w:rsidP="006A50B9">
      <w:pPr>
        <w:keepNext/>
        <w:keepLines/>
        <w:ind w:left="1418" w:firstLine="709"/>
        <w:rPr>
          <w:vertAlign w:val="superscript"/>
        </w:rPr>
      </w:pPr>
      <w:r>
        <w:rPr>
          <w:vertAlign w:val="superscript"/>
        </w:rPr>
        <w:t>МП</w:t>
      </w:r>
    </w:p>
    <w:p w:rsidR="006A50B9" w:rsidRDefault="006A50B9" w:rsidP="006A50B9">
      <w:pPr>
        <w:pStyle w:val="4"/>
        <w:rPr>
          <w:b w:val="0"/>
        </w:rPr>
      </w:pPr>
      <w:r>
        <w:rPr>
          <w:bCs w:val="0"/>
        </w:rPr>
        <w:br w:type="page"/>
      </w:r>
      <w:r>
        <w:rPr>
          <w:b w:val="0"/>
        </w:rPr>
        <w:lastRenderedPageBreak/>
        <w:t>2.3.</w:t>
      </w:r>
      <w:r>
        <w:rPr>
          <w:bCs w:val="0"/>
        </w:rPr>
        <w:t xml:space="preserve"> </w:t>
      </w:r>
      <w:r>
        <w:rPr>
          <w:b w:val="0"/>
        </w:rPr>
        <w:t xml:space="preserve">ФОРМА АНКЕТЫ УЧАСТНИКА </w:t>
      </w:r>
      <w:r w:rsidR="006B0954">
        <w:rPr>
          <w:b w:val="0"/>
        </w:rPr>
        <w:t xml:space="preserve">  </w:t>
      </w:r>
    </w:p>
    <w:p w:rsidR="006A50B9" w:rsidRDefault="006A50B9" w:rsidP="006A50B9">
      <w:pPr>
        <w:keepNext/>
        <w:keepLines/>
        <w:rPr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0"/>
        <w:gridCol w:w="2520"/>
      </w:tblGrid>
      <w:tr w:rsidR="006A50B9">
        <w:tc>
          <w:tcPr>
            <w:tcW w:w="8460" w:type="dxa"/>
          </w:tcPr>
          <w:p w:rsidR="006A50B9" w:rsidRDefault="006A50B9" w:rsidP="006A50B9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 xml:space="preserve">Полное </w:t>
            </w:r>
            <w:r>
              <w:rPr>
                <w:b/>
                <w:bCs/>
              </w:rPr>
              <w:t xml:space="preserve">и сокращенное </w:t>
            </w:r>
            <w:r>
              <w:rPr>
                <w:b/>
              </w:rPr>
              <w:t xml:space="preserve">наименования участника </w:t>
            </w:r>
            <w:r w:rsidR="006B0954">
              <w:rPr>
                <w:b/>
              </w:rPr>
              <w:t xml:space="preserve">  </w:t>
            </w:r>
            <w:r>
              <w:rPr>
                <w:b/>
              </w:rPr>
              <w:t xml:space="preserve"> и его организационно-правовая форма:</w:t>
            </w:r>
          </w:p>
          <w:p w:rsidR="006A50B9" w:rsidRDefault="006A50B9" w:rsidP="006A50B9">
            <w:pPr>
              <w:keepNext/>
              <w:keepLines/>
              <w:jc w:val="both"/>
              <w:rPr>
                <w:b/>
                <w:i/>
              </w:rPr>
            </w:pPr>
            <w:r>
              <w:rPr>
                <w:i/>
              </w:rPr>
              <w:t>(</w:t>
            </w:r>
            <w:r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лиц/индивидуальных предпринимателей)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c>
          <w:tcPr>
            <w:tcW w:w="8460" w:type="dxa"/>
          </w:tcPr>
          <w:p w:rsidR="006A50B9" w:rsidRDefault="006A50B9" w:rsidP="006A50B9">
            <w:pPr>
              <w:pStyle w:val="a8"/>
              <w:keepNext/>
              <w:keepLines/>
              <w:tabs>
                <w:tab w:val="clear" w:pos="1985"/>
              </w:tabs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ab/>
              <w:t xml:space="preserve">Предыдущие полные и сокращенные наименования </w:t>
            </w:r>
            <w:r>
              <w:rPr>
                <w:bCs/>
              </w:rPr>
              <w:t xml:space="preserve">участника </w:t>
            </w:r>
            <w:r w:rsidR="006B0954">
              <w:rPr>
                <w:bCs/>
              </w:rPr>
              <w:t xml:space="preserve">  </w:t>
            </w:r>
            <w:r>
              <w:rPr>
                <w:b w:val="0"/>
              </w:rPr>
              <w:t xml:space="preserve"> </w:t>
            </w:r>
            <w:r>
              <w:rPr>
                <w:bCs/>
                <w:szCs w:val="24"/>
              </w:rPr>
              <w:t>с указанием даты переименования и подтверждением правопреемственности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c>
          <w:tcPr>
            <w:tcW w:w="8460" w:type="dxa"/>
            <w:tcBorders>
              <w:bottom w:val="nil"/>
            </w:tcBorders>
          </w:tcPr>
          <w:p w:rsidR="006A50B9" w:rsidRDefault="006A50B9" w:rsidP="006A50B9">
            <w:pPr>
              <w:pStyle w:val="a8"/>
              <w:keepNext/>
              <w:keepLines/>
              <w:tabs>
                <w:tab w:val="clear" w:pos="1985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Регистрационные данные:</w:t>
            </w:r>
          </w:p>
          <w:p w:rsidR="006A50B9" w:rsidRDefault="006A50B9" w:rsidP="006A50B9">
            <w:pPr>
              <w:pStyle w:val="32"/>
              <w:keepNext/>
              <w:keepLines/>
              <w:widowControl/>
              <w:tabs>
                <w:tab w:val="clear" w:pos="227"/>
              </w:tabs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>3.1. Дата, место и орган регистрации</w:t>
            </w:r>
          </w:p>
          <w:p w:rsidR="006A50B9" w:rsidRDefault="006A50B9" w:rsidP="006A50B9">
            <w:pPr>
              <w:keepNext/>
              <w:keepLines/>
              <w:jc w:val="both"/>
              <w:rPr>
                <w:b/>
              </w:rPr>
            </w:pPr>
            <w:r>
              <w:rPr>
                <w:i/>
              </w:rPr>
              <w:t>(на основании Свидетельства о государственной регистрации)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c>
          <w:tcPr>
            <w:tcW w:w="8460" w:type="dxa"/>
            <w:tcBorders>
              <w:top w:val="nil"/>
              <w:bottom w:val="nil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b/>
              </w:rPr>
            </w:pPr>
            <w:r>
              <w:t xml:space="preserve">3.2. </w:t>
            </w:r>
            <w:r>
              <w:rPr>
                <w:bCs/>
              </w:rPr>
              <w:t>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c>
          <w:tcPr>
            <w:tcW w:w="8460" w:type="dxa"/>
            <w:tcBorders>
              <w:top w:val="nil"/>
              <w:bottom w:val="single" w:sz="4" w:space="0" w:color="auto"/>
            </w:tcBorders>
          </w:tcPr>
          <w:p w:rsidR="006A50B9" w:rsidRDefault="006A50B9" w:rsidP="006A50B9">
            <w:pPr>
              <w:pStyle w:val="32"/>
              <w:keepNext/>
              <w:keepLines/>
              <w:widowControl/>
              <w:tabs>
                <w:tab w:val="clear" w:pos="227"/>
              </w:tabs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3.3. Срок деятельности </w:t>
            </w:r>
            <w:r>
              <w:rPr>
                <w:bCs/>
              </w:rPr>
              <w:t xml:space="preserve">участника </w:t>
            </w:r>
            <w:r w:rsidR="006B0954">
              <w:rPr>
                <w:bCs/>
              </w:rPr>
              <w:t xml:space="preserve">  </w:t>
            </w:r>
            <w:r>
              <w:rPr>
                <w:b/>
              </w:rPr>
              <w:t xml:space="preserve"> (</w:t>
            </w:r>
            <w:r>
              <w:rPr>
                <w:szCs w:val="24"/>
              </w:rPr>
              <w:t>с учетом правопреемственности)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c>
          <w:tcPr>
            <w:tcW w:w="8460" w:type="dxa"/>
            <w:tcBorders>
              <w:top w:val="single" w:sz="4" w:space="0" w:color="auto"/>
            </w:tcBorders>
          </w:tcPr>
          <w:p w:rsidR="006A50B9" w:rsidRDefault="006A50B9" w:rsidP="006A50B9">
            <w:pPr>
              <w:keepNext/>
              <w:keepLines/>
              <w:jc w:val="both"/>
            </w:pPr>
            <w:r>
              <w:rPr>
                <w:i/>
              </w:rPr>
              <w:t>ИНН, КПП, ОГРН, ОКПО Участника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A50B9" w:rsidRDefault="006A50B9" w:rsidP="006A50B9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6A50B9">
        <w:trPr>
          <w:cantSplit/>
          <w:trHeight w:val="132"/>
        </w:trPr>
        <w:tc>
          <w:tcPr>
            <w:tcW w:w="8460" w:type="dxa"/>
            <w:vMerge w:val="restart"/>
          </w:tcPr>
          <w:p w:rsidR="006A50B9" w:rsidRDefault="006A50B9" w:rsidP="006A50B9">
            <w:pPr>
              <w:pStyle w:val="a8"/>
              <w:keepNext/>
              <w:keepLines/>
              <w:tabs>
                <w:tab w:val="clear" w:pos="1985"/>
              </w:tabs>
              <w:spacing w:before="0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 xml:space="preserve">Юридический адрес Участника </w:t>
            </w:r>
            <w:r w:rsidR="006B0954">
              <w:rPr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>Страна</w:t>
            </w:r>
          </w:p>
        </w:tc>
      </w:tr>
      <w:tr w:rsidR="006A50B9">
        <w:trPr>
          <w:cantSplit/>
          <w:trHeight w:val="258"/>
        </w:trPr>
        <w:tc>
          <w:tcPr>
            <w:tcW w:w="8460" w:type="dxa"/>
            <w:vMerge/>
          </w:tcPr>
          <w:p w:rsidR="006A50B9" w:rsidRDefault="006A50B9" w:rsidP="006A50B9">
            <w:pPr>
              <w:keepNext/>
              <w:keepLines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 xml:space="preserve">Адрес </w:t>
            </w:r>
          </w:p>
        </w:tc>
      </w:tr>
      <w:tr w:rsidR="006A50B9">
        <w:trPr>
          <w:cantSplit/>
          <w:trHeight w:val="69"/>
        </w:trPr>
        <w:tc>
          <w:tcPr>
            <w:tcW w:w="8460" w:type="dxa"/>
            <w:vMerge w:val="restart"/>
          </w:tcPr>
          <w:p w:rsidR="006A50B9" w:rsidRDefault="006A50B9" w:rsidP="006A50B9">
            <w:pPr>
              <w:pStyle w:val="a8"/>
              <w:keepNext/>
              <w:keepLines/>
              <w:tabs>
                <w:tab w:val="clear" w:pos="1985"/>
              </w:tabs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  <w:r>
              <w:rPr>
                <w:bCs/>
                <w:szCs w:val="24"/>
              </w:rPr>
              <w:tab/>
              <w:t xml:space="preserve">Почтовый адрес Участника </w:t>
            </w:r>
            <w:r w:rsidR="006B0954">
              <w:rPr>
                <w:bCs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>Страна</w:t>
            </w:r>
          </w:p>
        </w:tc>
      </w:tr>
      <w:tr w:rsidR="006A50B9">
        <w:trPr>
          <w:cantSplit/>
          <w:trHeight w:val="67"/>
        </w:trPr>
        <w:tc>
          <w:tcPr>
            <w:tcW w:w="8460" w:type="dxa"/>
            <w:vMerge/>
          </w:tcPr>
          <w:p w:rsidR="006A50B9" w:rsidRDefault="006A50B9" w:rsidP="006A50B9">
            <w:pPr>
              <w:keepNext/>
              <w:keepLines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>Адрес</w:t>
            </w:r>
          </w:p>
        </w:tc>
      </w:tr>
      <w:tr w:rsidR="006A50B9">
        <w:trPr>
          <w:cantSplit/>
          <w:trHeight w:val="67"/>
        </w:trPr>
        <w:tc>
          <w:tcPr>
            <w:tcW w:w="8460" w:type="dxa"/>
            <w:vMerge/>
          </w:tcPr>
          <w:p w:rsidR="006A50B9" w:rsidRDefault="006A50B9" w:rsidP="006A50B9">
            <w:pPr>
              <w:keepNext/>
              <w:keepLines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>Телефон</w:t>
            </w:r>
          </w:p>
        </w:tc>
      </w:tr>
      <w:tr w:rsidR="006A50B9">
        <w:trPr>
          <w:cantSplit/>
          <w:trHeight w:val="67"/>
        </w:trPr>
        <w:tc>
          <w:tcPr>
            <w:tcW w:w="8460" w:type="dxa"/>
            <w:vMerge/>
          </w:tcPr>
          <w:p w:rsidR="006A50B9" w:rsidRDefault="006A50B9" w:rsidP="006A50B9">
            <w:pPr>
              <w:keepNext/>
              <w:keepLines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  <w:r>
              <w:t xml:space="preserve">Факс </w:t>
            </w:r>
          </w:p>
        </w:tc>
      </w:tr>
      <w:tr w:rsidR="006A50B9">
        <w:trPr>
          <w:trHeight w:val="67"/>
        </w:trPr>
        <w:tc>
          <w:tcPr>
            <w:tcW w:w="8460" w:type="dxa"/>
            <w:tcBorders>
              <w:bottom w:val="nil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 xml:space="preserve">Банковские реквизиты </w:t>
            </w:r>
            <w:r>
              <w:rPr>
                <w:i/>
              </w:rPr>
              <w:t>(может быть несколько)</w:t>
            </w:r>
            <w:r>
              <w:rPr>
                <w:b/>
              </w:rPr>
              <w:t>: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</w:p>
        </w:tc>
      </w:tr>
      <w:tr w:rsidR="006A50B9">
        <w:trPr>
          <w:trHeight w:val="67"/>
        </w:trPr>
        <w:tc>
          <w:tcPr>
            <w:tcW w:w="8460" w:type="dxa"/>
            <w:tcBorders>
              <w:top w:val="nil"/>
              <w:bottom w:val="nil"/>
            </w:tcBorders>
          </w:tcPr>
          <w:p w:rsidR="006A50B9" w:rsidRDefault="006A50B9" w:rsidP="006A50B9">
            <w:pPr>
              <w:pStyle w:val="32"/>
              <w:keepNext/>
              <w:keepLines/>
              <w:widowControl/>
              <w:tabs>
                <w:tab w:val="clear" w:pos="227"/>
              </w:tabs>
              <w:adjustRightInd/>
              <w:spacing w:before="0"/>
              <w:textAlignment w:val="auto"/>
              <w:rPr>
                <w:szCs w:val="24"/>
              </w:rPr>
            </w:pPr>
            <w:r>
              <w:rPr>
                <w:rStyle w:val="ac"/>
                <w:szCs w:val="24"/>
              </w:rPr>
              <w:t>6.1. Наименование обслуживающего банка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</w:p>
        </w:tc>
      </w:tr>
      <w:tr w:rsidR="006A50B9">
        <w:trPr>
          <w:trHeight w:val="67"/>
        </w:trPr>
        <w:tc>
          <w:tcPr>
            <w:tcW w:w="8460" w:type="dxa"/>
            <w:tcBorders>
              <w:top w:val="nil"/>
              <w:bottom w:val="nil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rStyle w:val="ac"/>
              </w:rPr>
            </w:pPr>
            <w:r>
              <w:rPr>
                <w:rStyle w:val="ac"/>
              </w:rPr>
              <w:t>6.2.</w:t>
            </w:r>
            <w:r>
              <w:t xml:space="preserve"> Расчетный счет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</w:p>
        </w:tc>
      </w:tr>
      <w:tr w:rsidR="006A50B9">
        <w:trPr>
          <w:trHeight w:val="67"/>
        </w:trPr>
        <w:tc>
          <w:tcPr>
            <w:tcW w:w="8460" w:type="dxa"/>
            <w:tcBorders>
              <w:top w:val="nil"/>
              <w:bottom w:val="nil"/>
            </w:tcBorders>
          </w:tcPr>
          <w:p w:rsidR="006A50B9" w:rsidRDefault="006A50B9" w:rsidP="006A50B9">
            <w:pPr>
              <w:pStyle w:val="32"/>
              <w:keepNext/>
              <w:keepLines/>
              <w:widowControl/>
              <w:tabs>
                <w:tab w:val="clear" w:pos="227"/>
              </w:tabs>
              <w:adjustRightInd/>
              <w:spacing w:before="0"/>
              <w:textAlignment w:val="auto"/>
              <w:rPr>
                <w:rStyle w:val="ac"/>
                <w:szCs w:val="24"/>
              </w:rPr>
            </w:pPr>
            <w:r>
              <w:rPr>
                <w:rStyle w:val="ac"/>
                <w:szCs w:val="24"/>
              </w:rPr>
              <w:t>6.3. Корреспондентский счет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</w:p>
        </w:tc>
      </w:tr>
      <w:tr w:rsidR="006A50B9">
        <w:trPr>
          <w:trHeight w:val="67"/>
        </w:trPr>
        <w:tc>
          <w:tcPr>
            <w:tcW w:w="8460" w:type="dxa"/>
            <w:tcBorders>
              <w:top w:val="nil"/>
            </w:tcBorders>
          </w:tcPr>
          <w:p w:rsidR="006A50B9" w:rsidRDefault="006A50B9" w:rsidP="006A50B9">
            <w:pPr>
              <w:pStyle w:val="32"/>
              <w:keepNext/>
              <w:keepLines/>
              <w:widowControl/>
              <w:tabs>
                <w:tab w:val="clear" w:pos="227"/>
              </w:tabs>
              <w:adjustRightInd/>
              <w:spacing w:before="0"/>
              <w:textAlignment w:val="auto"/>
              <w:rPr>
                <w:rStyle w:val="ac"/>
                <w:szCs w:val="24"/>
              </w:rPr>
            </w:pPr>
            <w:r>
              <w:rPr>
                <w:rStyle w:val="ac"/>
                <w:szCs w:val="24"/>
              </w:rPr>
              <w:t>6.4. Код БИК</w:t>
            </w:r>
          </w:p>
        </w:tc>
        <w:tc>
          <w:tcPr>
            <w:tcW w:w="2520" w:type="dxa"/>
          </w:tcPr>
          <w:p w:rsidR="006A50B9" w:rsidRDefault="006A50B9" w:rsidP="006A50B9">
            <w:pPr>
              <w:keepNext/>
              <w:keepLines/>
            </w:pPr>
          </w:p>
        </w:tc>
      </w:tr>
      <w:tr w:rsidR="006A50B9">
        <w:trPr>
          <w:trHeight w:val="67"/>
        </w:trPr>
        <w:tc>
          <w:tcPr>
            <w:tcW w:w="10980" w:type="dxa"/>
            <w:gridSpan w:val="2"/>
            <w:tcBorders>
              <w:left w:val="nil"/>
              <w:right w:val="nil"/>
            </w:tcBorders>
          </w:tcPr>
          <w:p w:rsidR="006A50B9" w:rsidRDefault="006A50B9" w:rsidP="006A50B9">
            <w:pPr>
              <w:keepNext/>
              <w:keepLines/>
              <w:rPr>
                <w:i/>
              </w:rPr>
            </w:pPr>
            <w:r>
              <w:rPr>
                <w:i/>
              </w:rPr>
              <w:t>Примечание:</w:t>
            </w:r>
          </w:p>
          <w:p w:rsidR="006A50B9" w:rsidRDefault="006A50B9" w:rsidP="006A50B9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счета.</w:t>
            </w:r>
          </w:p>
        </w:tc>
      </w:tr>
      <w:tr w:rsidR="006A50B9">
        <w:trPr>
          <w:trHeight w:val="67"/>
        </w:trPr>
        <w:tc>
          <w:tcPr>
            <w:tcW w:w="8460" w:type="dxa"/>
          </w:tcPr>
          <w:p w:rsidR="006A50B9" w:rsidRDefault="006A50B9" w:rsidP="006A50B9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 xml:space="preserve">Сведения о выданных Участнику </w:t>
            </w:r>
            <w:r w:rsidR="006B0954">
              <w:rPr>
                <w:b/>
              </w:rPr>
              <w:t xml:space="preserve">  </w:t>
            </w:r>
            <w:r>
              <w:rPr>
                <w:b/>
              </w:rPr>
              <w:t xml:space="preserve"> лицензиях, необходимых для выполнения обязательств по государственному </w:t>
            </w:r>
            <w:r w:rsidR="00B735D5">
              <w:rPr>
                <w:b/>
              </w:rPr>
              <w:t>договор</w:t>
            </w:r>
            <w:r>
              <w:rPr>
                <w:b/>
              </w:rPr>
              <w:t xml:space="preserve">у </w:t>
            </w:r>
            <w:r>
              <w:rPr>
                <w:i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2520" w:type="dxa"/>
          </w:tcPr>
          <w:p w:rsidR="006A50B9" w:rsidRDefault="006A50B9" w:rsidP="006A50B9">
            <w:pPr>
              <w:pStyle w:val="a5"/>
              <w:keepNext/>
              <w:keepLines/>
              <w:spacing w:before="0" w:beforeAutospacing="0" w:after="0" w:afterAutospacing="0"/>
            </w:pPr>
          </w:p>
        </w:tc>
      </w:tr>
      <w:tr w:rsidR="006A50B9">
        <w:trPr>
          <w:trHeight w:val="67"/>
        </w:trPr>
        <w:tc>
          <w:tcPr>
            <w:tcW w:w="8460" w:type="dxa"/>
            <w:tcBorders>
              <w:bottom w:val="single" w:sz="4" w:space="0" w:color="auto"/>
            </w:tcBorders>
          </w:tcPr>
          <w:p w:rsidR="006A50B9" w:rsidRDefault="006A50B9" w:rsidP="006A50B9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 xml:space="preserve">Сведения о дочерних и зависимых предприятиях </w:t>
            </w:r>
            <w:r>
              <w:rPr>
                <w:rStyle w:val="ac"/>
              </w:rPr>
              <w:t xml:space="preserve">(о лицах, входящих с Участником </w:t>
            </w:r>
            <w:r w:rsidR="006B0954">
              <w:rPr>
                <w:rStyle w:val="ac"/>
              </w:rPr>
              <w:t xml:space="preserve">  </w:t>
            </w:r>
            <w:r>
              <w:rPr>
                <w:rStyle w:val="ac"/>
              </w:rPr>
              <w:t xml:space="preserve"> в одну группу лиц (в ред. ст. 105, 106 ГК Российской Федерации), в том числе об аффилированных лицах (</w:t>
            </w:r>
            <w:r>
              <w:t>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</w:t>
            </w:r>
            <w:r>
              <w:rPr>
                <w:rStyle w:val="ac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A50B9" w:rsidRDefault="006A50B9" w:rsidP="006A50B9">
            <w:pPr>
              <w:keepNext/>
              <w:keepLines/>
            </w:pPr>
          </w:p>
        </w:tc>
      </w:tr>
    </w:tbl>
    <w:p w:rsidR="006A50B9" w:rsidRDefault="006A50B9" w:rsidP="006A50B9">
      <w:pPr>
        <w:keepNext/>
        <w:keepLines/>
        <w:ind w:firstLine="400"/>
        <w:jc w:val="both"/>
        <w:rPr>
          <w:i/>
        </w:rPr>
      </w:pP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Cs w:val="24"/>
        </w:rPr>
      </w:pPr>
      <w:r>
        <w:rPr>
          <w:szCs w:val="24"/>
        </w:rPr>
        <w:t>Мы, нижеподписавшиеся, заверяем правильность всех данных, указанных в анкете.</w:t>
      </w:r>
    </w:p>
    <w:p w:rsidR="006A50B9" w:rsidRDefault="006A50B9" w:rsidP="006A50B9">
      <w:pPr>
        <w:keepNext/>
        <w:keepLines/>
      </w:pPr>
    </w:p>
    <w:p w:rsidR="006A50B9" w:rsidRDefault="006A50B9" w:rsidP="006A50B9">
      <w:pPr>
        <w:keepNext/>
        <w:keepLines/>
        <w:rPr>
          <w:b/>
        </w:rPr>
      </w:pPr>
      <w:r>
        <w:rPr>
          <w:b/>
        </w:rPr>
        <w:t>Руководитель организации                 _______________                _____________________</w:t>
      </w:r>
    </w:p>
    <w:p w:rsidR="006A50B9" w:rsidRDefault="006A50B9" w:rsidP="006A50B9">
      <w:pPr>
        <w:keepNext/>
        <w:keepLines/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  </w:t>
      </w:r>
      <w:r>
        <w:rPr>
          <w:b/>
          <w:vertAlign w:val="superscript"/>
        </w:rPr>
        <w:tab/>
        <w:t xml:space="preserve">     (подпись)                                                             (Ф.И.О.)</w:t>
      </w:r>
    </w:p>
    <w:p w:rsidR="006A50B9" w:rsidRDefault="006A50B9" w:rsidP="006A50B9">
      <w:pPr>
        <w:keepNext/>
        <w:keepLines/>
        <w:rPr>
          <w:b/>
        </w:rPr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  <w:t xml:space="preserve">                 ______________        _____________________</w:t>
      </w:r>
    </w:p>
    <w:p w:rsidR="006A50B9" w:rsidRDefault="006A50B9" w:rsidP="006A50B9">
      <w:pPr>
        <w:pStyle w:val="4"/>
        <w:rPr>
          <w:b w:val="0"/>
          <w:szCs w:val="24"/>
          <w:vertAlign w:val="superscript"/>
        </w:rPr>
      </w:pPr>
      <w:r>
        <w:rPr>
          <w:b w:val="0"/>
          <w:szCs w:val="24"/>
          <w:vertAlign w:val="superscript"/>
        </w:rPr>
        <w:t xml:space="preserve">                                                                                            </w:t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:rsidR="00B12ED2" w:rsidRDefault="00B12ED2" w:rsidP="006A50B9">
      <w:pPr>
        <w:pStyle w:val="4"/>
        <w:rPr>
          <w:b w:val="0"/>
          <w:szCs w:val="24"/>
        </w:rPr>
      </w:pPr>
    </w:p>
    <w:p w:rsidR="006A50B9" w:rsidRDefault="006A50B9" w:rsidP="006A50B9">
      <w:pPr>
        <w:pStyle w:val="4"/>
        <w:rPr>
          <w:b w:val="0"/>
          <w:bCs w:val="0"/>
        </w:rPr>
      </w:pPr>
      <w:r>
        <w:rPr>
          <w:b w:val="0"/>
          <w:szCs w:val="24"/>
        </w:rPr>
        <w:lastRenderedPageBreak/>
        <w:t>2.4.</w:t>
      </w:r>
      <w:r>
        <w:rPr>
          <w:b w:val="0"/>
          <w:bCs w:val="0"/>
        </w:rPr>
        <w:t xml:space="preserve"> ФОРМА ДОВЕРЕННОСТИ </w:t>
      </w:r>
    </w:p>
    <w:p w:rsidR="006A50B9" w:rsidRDefault="006A50B9" w:rsidP="00B735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УПОЛНОМОЧЕННОЕ ЛИЦО, ИМЕЮЩЕЕ ПРАВО ПОДПИСИ И ПРЕДСТАВЛЕНИЯ ИНТЕРЕСОВ УЧАСТНИКА</w:t>
      </w:r>
    </w:p>
    <w:p w:rsidR="006A50B9" w:rsidRDefault="006A50B9" w:rsidP="006A50B9">
      <w:pPr>
        <w:keepNext/>
        <w:keepLines/>
      </w:pPr>
    </w:p>
    <w:p w:rsidR="006A50B9" w:rsidRDefault="006A50B9" w:rsidP="006A50B9">
      <w:pPr>
        <w:keepNext/>
        <w:keepLines/>
      </w:pPr>
      <w:r>
        <w:t xml:space="preserve">На бланке Участник </w:t>
      </w:r>
      <w:r w:rsidR="006B0954">
        <w:t xml:space="preserve">  </w:t>
      </w:r>
    </w:p>
    <w:p w:rsidR="006A50B9" w:rsidRDefault="006A50B9" w:rsidP="006A50B9">
      <w:pPr>
        <w:keepNext/>
        <w:keepLines/>
      </w:pPr>
      <w:r>
        <w:t>Дата, исх. номер</w:t>
      </w:r>
    </w:p>
    <w:p w:rsidR="006A50B9" w:rsidRDefault="006A50B9" w:rsidP="006A50B9">
      <w:pPr>
        <w:keepNext/>
        <w:keepLines/>
        <w:jc w:val="center"/>
        <w:rPr>
          <w:sz w:val="40"/>
          <w:szCs w:val="40"/>
        </w:rPr>
      </w:pPr>
      <w:bookmarkStart w:id="83" w:name="_Toc119343918"/>
      <w:r>
        <w:rPr>
          <w:sz w:val="32"/>
          <w:szCs w:val="40"/>
        </w:rPr>
        <w:t>ДОВЕРЕННОСТЬ</w:t>
      </w:r>
      <w:r>
        <w:rPr>
          <w:sz w:val="40"/>
          <w:szCs w:val="40"/>
        </w:rPr>
        <w:t xml:space="preserve">  </w:t>
      </w:r>
      <w:r>
        <w:rPr>
          <w:sz w:val="32"/>
          <w:szCs w:val="40"/>
        </w:rPr>
        <w:t>№</w:t>
      </w:r>
      <w:r>
        <w:rPr>
          <w:sz w:val="40"/>
          <w:szCs w:val="40"/>
        </w:rPr>
        <w:t xml:space="preserve"> ____</w:t>
      </w:r>
      <w:bookmarkEnd w:id="83"/>
    </w:p>
    <w:p w:rsidR="006A50B9" w:rsidRDefault="006A50B9" w:rsidP="006A50B9">
      <w:pPr>
        <w:keepNext/>
        <w:keepLines/>
      </w:pPr>
    </w:p>
    <w:p w:rsidR="006A50B9" w:rsidRDefault="006A50B9" w:rsidP="006A50B9">
      <w:pPr>
        <w:keepNext/>
        <w:keepLines/>
      </w:pPr>
      <w:r>
        <w:t>_____________________________________________________________________________</w:t>
      </w:r>
    </w:p>
    <w:p w:rsidR="006A50B9" w:rsidRDefault="006A50B9" w:rsidP="006A50B9">
      <w:pPr>
        <w:keepNext/>
        <w:keepLines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6A50B9" w:rsidRDefault="006A50B9" w:rsidP="006A50B9">
      <w:pPr>
        <w:keepNext/>
        <w:keepLines/>
      </w:pPr>
      <w:r>
        <w:t>Участник:___________________________________________________</w:t>
      </w:r>
    </w:p>
    <w:p w:rsidR="006A50B9" w:rsidRDefault="006A50B9" w:rsidP="006A50B9">
      <w:pPr>
        <w:keepNext/>
        <w:keepLines/>
        <w:ind w:left="2829" w:firstLine="709"/>
        <w:rPr>
          <w:vertAlign w:val="superscript"/>
        </w:rPr>
      </w:pPr>
      <w:r>
        <w:rPr>
          <w:vertAlign w:val="superscript"/>
        </w:rPr>
        <w:t xml:space="preserve">                           (наименование участника)</w:t>
      </w:r>
    </w:p>
    <w:p w:rsidR="006A50B9" w:rsidRDefault="006A50B9" w:rsidP="006A50B9">
      <w:pPr>
        <w:keepNext/>
        <w:keepLines/>
      </w:pPr>
      <w:r>
        <w:t>доверяет _____________________________________________________________________________</w:t>
      </w:r>
    </w:p>
    <w:p w:rsidR="006A50B9" w:rsidRDefault="006A50B9" w:rsidP="006A50B9">
      <w:pPr>
        <w:keepNext/>
        <w:keepLines/>
        <w:ind w:left="2829" w:firstLine="709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6A50B9" w:rsidRDefault="006A50B9" w:rsidP="006A50B9">
      <w:pPr>
        <w:keepNext/>
        <w:keepLines/>
      </w:pPr>
      <w:r>
        <w:t>паспорт серии ______ №_________ выдан ______________________  «____» ___________</w:t>
      </w:r>
    </w:p>
    <w:p w:rsidR="006A50B9" w:rsidRDefault="006A50B9" w:rsidP="006A50B9">
      <w:pPr>
        <w:pStyle w:val="a3"/>
        <w:keepLines/>
      </w:pPr>
    </w:p>
    <w:p w:rsidR="006A50B9" w:rsidRDefault="006A50B9" w:rsidP="006A50B9">
      <w:pPr>
        <w:pStyle w:val="a3"/>
        <w:keepLines/>
      </w:pPr>
      <w:r>
        <w:t>представлять интересы _________________________________________________________</w:t>
      </w:r>
    </w:p>
    <w:p w:rsidR="006A50B9" w:rsidRDefault="006A50B9" w:rsidP="006A50B9">
      <w:pPr>
        <w:pStyle w:val="a3"/>
        <w:keepLines/>
        <w:ind w:left="3538" w:firstLine="709"/>
        <w:rPr>
          <w:vertAlign w:val="superscript"/>
        </w:rPr>
      </w:pPr>
      <w:r>
        <w:rPr>
          <w:vertAlign w:val="superscript"/>
        </w:rPr>
        <w:t xml:space="preserve">         (наименование участника)</w:t>
      </w:r>
    </w:p>
    <w:p w:rsidR="006A50B9" w:rsidRDefault="006A50B9" w:rsidP="006A50B9">
      <w:pPr>
        <w:pStyle w:val="a3"/>
        <w:keepLines/>
      </w:pPr>
      <w:r>
        <w:t xml:space="preserve">на конкурсах, проводимых </w:t>
      </w:r>
      <w:r w:rsidR="0041366F">
        <w:t xml:space="preserve">Палатой имущественных и земельных отношений </w:t>
      </w:r>
      <w:r w:rsidR="00EE36C2">
        <w:t>Спасского</w:t>
      </w:r>
      <w:r w:rsidR="00794970">
        <w:t xml:space="preserve"> </w:t>
      </w:r>
      <w:r>
        <w:t>муниципального района.</w:t>
      </w:r>
    </w:p>
    <w:p w:rsidR="006A50B9" w:rsidRDefault="006A50B9" w:rsidP="006A50B9">
      <w:pPr>
        <w:pStyle w:val="a3"/>
        <w:keepLines/>
      </w:pPr>
      <w:r>
        <w:tab/>
        <w:t xml:space="preserve">В целях выполнения данного поручения он уполномочен представлять </w:t>
      </w:r>
      <w:r w:rsidR="003A41DD">
        <w:t>Еди</w:t>
      </w:r>
      <w:r>
        <w:t xml:space="preserve">ной комиссии необходимые документы, подписывать и получать от имени Участника </w:t>
      </w:r>
      <w:r w:rsidR="006B0954">
        <w:t xml:space="preserve">  </w:t>
      </w:r>
      <w:r>
        <w:t xml:space="preserve"> - доверителя все документы, связанные с его выполнением.</w:t>
      </w:r>
    </w:p>
    <w:p w:rsidR="006A50B9" w:rsidRDefault="006A50B9" w:rsidP="006A50B9">
      <w:pPr>
        <w:pStyle w:val="a3"/>
        <w:keepLines/>
      </w:pPr>
    </w:p>
    <w:p w:rsidR="006A50B9" w:rsidRDefault="006A50B9" w:rsidP="006A50B9">
      <w:pPr>
        <w:pStyle w:val="a3"/>
        <w:keepLines/>
      </w:pPr>
      <w:r>
        <w:t xml:space="preserve">Подпись _______________________________       ______________________ удостоверяем. </w:t>
      </w:r>
    </w:p>
    <w:p w:rsidR="006A50B9" w:rsidRDefault="006A50B9" w:rsidP="006A50B9">
      <w:pPr>
        <w:pStyle w:val="a3"/>
        <w:keepLines/>
        <w:rPr>
          <w:vertAlign w:val="superscript"/>
        </w:rPr>
      </w:pPr>
      <w:r>
        <w:rPr>
          <w:vertAlign w:val="superscript"/>
        </w:rPr>
        <w:t xml:space="preserve">                                            (Ф.И.О. удостоверяемого)                                                   (Подпись удостоверяемого)</w:t>
      </w:r>
    </w:p>
    <w:p w:rsidR="006A50B9" w:rsidRDefault="006A50B9" w:rsidP="006A50B9">
      <w:pPr>
        <w:pStyle w:val="a3"/>
        <w:keepLines/>
      </w:pPr>
    </w:p>
    <w:p w:rsidR="006A50B9" w:rsidRDefault="006A50B9" w:rsidP="006A50B9">
      <w:pPr>
        <w:pStyle w:val="a3"/>
        <w:keepLines/>
      </w:pPr>
      <w:r>
        <w:t>Доверенность действительна  по  «____»  ____________________ 20_ г.</w:t>
      </w:r>
    </w:p>
    <w:p w:rsidR="006A50B9" w:rsidRDefault="006A50B9" w:rsidP="006A50B9">
      <w:pPr>
        <w:pStyle w:val="a3"/>
        <w:keepLines/>
      </w:pPr>
    </w:p>
    <w:p w:rsidR="006A50B9" w:rsidRDefault="006A50B9" w:rsidP="006A50B9">
      <w:pPr>
        <w:pStyle w:val="a3"/>
        <w:keepLines/>
      </w:pPr>
      <w:r>
        <w:t>Руководитель  _________________________ ( ___________________ )</w:t>
      </w:r>
    </w:p>
    <w:p w:rsidR="006A50B9" w:rsidRDefault="006A50B9" w:rsidP="006A50B9">
      <w:pPr>
        <w:pStyle w:val="a3"/>
        <w:keepLines/>
        <w:ind w:firstLine="6521"/>
        <w:rPr>
          <w:vertAlign w:val="superscript"/>
        </w:rPr>
      </w:pPr>
      <w:r>
        <w:rPr>
          <w:vertAlign w:val="superscript"/>
        </w:rPr>
        <w:t xml:space="preserve">       (Ф.И.О.)</w:t>
      </w:r>
    </w:p>
    <w:p w:rsidR="006A50B9" w:rsidRDefault="006A50B9" w:rsidP="006A50B9">
      <w:pPr>
        <w:pStyle w:val="a3"/>
        <w:keepLines/>
      </w:pPr>
      <w:r>
        <w:t xml:space="preserve">                                  М.П.</w:t>
      </w:r>
    </w:p>
    <w:p w:rsidR="006A50B9" w:rsidRDefault="006A50B9" w:rsidP="006A50B9">
      <w:pPr>
        <w:pStyle w:val="a3"/>
        <w:keepLines/>
      </w:pPr>
      <w:r>
        <w:t>Главный бухгалтер  _____________________ ( ___________________ )</w:t>
      </w:r>
    </w:p>
    <w:p w:rsidR="006A50B9" w:rsidRDefault="006A50B9" w:rsidP="006A50B9">
      <w:pPr>
        <w:keepNext/>
        <w:keepLines/>
        <w:ind w:left="6372" w:firstLine="708"/>
        <w:rPr>
          <w:vertAlign w:val="superscript"/>
        </w:rPr>
      </w:pPr>
      <w:r>
        <w:rPr>
          <w:vertAlign w:val="superscript"/>
        </w:rPr>
        <w:t>(Ф.И.О.)</w:t>
      </w:r>
    </w:p>
    <w:p w:rsidR="006A50B9" w:rsidRDefault="006A50B9" w:rsidP="006A50B9">
      <w:pPr>
        <w:keepNext/>
        <w:keepLines/>
        <w:ind w:left="6372" w:firstLine="708"/>
        <w:rPr>
          <w:vertAlign w:val="superscript"/>
        </w:rPr>
      </w:pPr>
    </w:p>
    <w:p w:rsidR="006A50B9" w:rsidRDefault="006A50B9" w:rsidP="006A50B9">
      <w:pPr>
        <w:pStyle w:val="32"/>
        <w:keepNext/>
        <w:keepLines/>
        <w:widowControl/>
        <w:tabs>
          <w:tab w:val="clear" w:pos="227"/>
        </w:tabs>
        <w:adjustRightInd/>
        <w:spacing w:before="0"/>
        <w:textAlignment w:val="auto"/>
        <w:rPr>
          <w:szCs w:val="24"/>
          <w:vertAlign w:val="superscript"/>
        </w:rPr>
      </w:pPr>
    </w:p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/>
    <w:p w:rsidR="006A50B9" w:rsidRDefault="006A50B9" w:rsidP="006A50B9">
      <w:pPr>
        <w:pStyle w:val="1"/>
        <w:rPr>
          <w:b w:val="0"/>
        </w:rPr>
      </w:pPr>
      <w:r>
        <w:rPr>
          <w:b w:val="0"/>
          <w:bCs w:val="0"/>
        </w:rPr>
        <w:lastRenderedPageBreak/>
        <w:t xml:space="preserve">2.5. ФОРМА ПРЕДЛОЖЕНИЯ </w:t>
      </w:r>
      <w:r>
        <w:rPr>
          <w:b w:val="0"/>
        </w:rPr>
        <w:t xml:space="preserve">ОБ УСЛОВИЯХ ИСПОЛНЕНИЯ </w:t>
      </w:r>
      <w:r w:rsidR="00B735D5">
        <w:rPr>
          <w:b w:val="0"/>
        </w:rPr>
        <w:t>ДОГОВОР</w:t>
      </w:r>
      <w:r>
        <w:rPr>
          <w:b w:val="0"/>
        </w:rPr>
        <w:t>А</w:t>
      </w:r>
    </w:p>
    <w:p w:rsidR="006A50B9" w:rsidRDefault="006A50B9" w:rsidP="006A50B9"/>
    <w:p w:rsidR="006A50B9" w:rsidRDefault="006A50B9" w:rsidP="006A50B9">
      <w:pPr>
        <w:pStyle w:val="ab"/>
        <w:keepNext/>
        <w:keepLines/>
        <w:suppressAutoHyphens w:val="0"/>
        <w:spacing w:before="0" w:after="0"/>
      </w:pPr>
      <w:r>
        <w:t xml:space="preserve">Предложение об условиях исполнения </w:t>
      </w:r>
      <w:r w:rsidR="00B735D5">
        <w:t>договор</w:t>
      </w:r>
      <w:r>
        <w:t>а</w:t>
      </w:r>
    </w:p>
    <w:p w:rsidR="006A50B9" w:rsidRDefault="006A50B9" w:rsidP="006A50B9">
      <w:pPr>
        <w:keepNext/>
        <w:keepLines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A50B9" w:rsidRPr="00530666" w:rsidRDefault="006A50B9" w:rsidP="006A50B9">
      <w:pPr>
        <w:keepNext/>
        <w:keepLines/>
        <w:jc w:val="center"/>
      </w:pPr>
      <w:r w:rsidRPr="00530666">
        <w:t>(наименование конкурса)</w:t>
      </w:r>
    </w:p>
    <w:p w:rsidR="006A50B9" w:rsidRPr="00094306" w:rsidRDefault="006A50B9" w:rsidP="006A50B9">
      <w:pPr>
        <w:pStyle w:val="ab"/>
        <w:keepNext/>
        <w:keepLines/>
        <w:suppressAutoHyphens w:val="0"/>
        <w:spacing w:before="0" w:after="0"/>
        <w:jc w:val="left"/>
        <w:rPr>
          <w:rFonts w:ascii="Times New Roman" w:hAnsi="Times New Roman"/>
          <w:sz w:val="20"/>
        </w:rPr>
      </w:pPr>
      <w:r>
        <w:rPr>
          <w:sz w:val="20"/>
        </w:rPr>
        <w:t>__________________________________________________________</w:t>
      </w:r>
      <w:r>
        <w:rPr>
          <w:rFonts w:ascii="Times New Roman" w:hAnsi="Times New Roman"/>
          <w:sz w:val="20"/>
        </w:rPr>
        <w:t>_____________________________________</w:t>
      </w:r>
    </w:p>
    <w:p w:rsidR="006A50B9" w:rsidRDefault="006A50B9" w:rsidP="006A50B9">
      <w:pPr>
        <w:keepNext/>
        <w:keepLines/>
        <w:tabs>
          <w:tab w:val="num" w:pos="0"/>
        </w:tabs>
        <w:ind w:hanging="17"/>
        <w:jc w:val="center"/>
        <w:rPr>
          <w:sz w:val="20"/>
        </w:rPr>
      </w:pPr>
      <w:r>
        <w:rPr>
          <w:sz w:val="20"/>
        </w:rPr>
        <w:t xml:space="preserve">наименование Участника </w:t>
      </w:r>
      <w:r w:rsidR="006B0954">
        <w:rPr>
          <w:sz w:val="20"/>
        </w:rPr>
        <w:t xml:space="preserve">  </w:t>
      </w:r>
    </w:p>
    <w:p w:rsidR="006A50B9" w:rsidRDefault="006A50B9" w:rsidP="006A50B9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Мы согласны выполнить работы в соответствии с требованиями конкурсной документации и на условиях, которые мы представили в настоящем предложении:</w:t>
      </w:r>
    </w:p>
    <w:p w:rsidR="006A50B9" w:rsidRDefault="006A50B9" w:rsidP="006A50B9">
      <w:pPr>
        <w:pStyle w:val="a3"/>
        <w:jc w:val="both"/>
        <w:rPr>
          <w:color w:val="000000"/>
        </w:rPr>
      </w:pPr>
    </w:p>
    <w:p w:rsidR="006A50B9" w:rsidRDefault="006A50B9" w:rsidP="006A50B9">
      <w:pPr>
        <w:pStyle w:val="a3"/>
        <w:jc w:val="both"/>
        <w:rPr>
          <w:color w:val="00000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53"/>
        <w:gridCol w:w="4447"/>
      </w:tblGrid>
      <w:tr w:rsidR="006A50B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участника конкурса</w:t>
            </w:r>
          </w:p>
        </w:tc>
      </w:tr>
      <w:tr w:rsidR="006A50B9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50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224"/>
            </w:pPr>
            <w:r>
              <w:t xml:space="preserve">    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>
              <w:t>Качество работ, услуг и квалификация участника конкурса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A50B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B740B8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</w:pPr>
            <w:r w:rsidRPr="00DD172B">
              <w:t>1.1.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>
              <w:t>Обеспечение проведения комплекса мероприятий по предпродажной подготовке Объектов к торгам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B740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1.2.</w:t>
            </w:r>
          </w:p>
          <w:p w:rsidR="00B740B8" w:rsidRPr="00DD172B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  <w:ind w:left="-316"/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</w:pPr>
            <w:r>
              <w:t>Обеспечение публикации в соответствии с действующим законодательством информационного сообщения о предстоящих торгах, о результатах торгов в установленных средствах массовой информации и проведение рекламной кампании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B740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Pr="00DD172B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</w:pPr>
            <w:r>
              <w:t>Обеспечение ознакомления претендентов с Объектами торгов, после обращения претендента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B740B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1. 4.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</w:pPr>
            <w:r>
              <w:t>Заключение договора с претендентам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8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A50B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</w:pPr>
            <w:r w:rsidRPr="00DD172B">
              <w:t>Расценки на оказываемые услуги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  <w:tr w:rsidR="006A50B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B740B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 xml:space="preserve">2.1.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B740B8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</w:pPr>
            <w:r>
              <w:t>Цена вознаграждения за один проведенный лот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9" w:rsidRDefault="006A50B9" w:rsidP="006A50B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jc w:val="center"/>
            </w:pPr>
          </w:p>
        </w:tc>
      </w:tr>
    </w:tbl>
    <w:p w:rsidR="006A50B9" w:rsidRDefault="006A50B9" w:rsidP="006A50B9"/>
    <w:p w:rsidR="006A50B9" w:rsidRDefault="006A50B9" w:rsidP="006A50B9">
      <w:pPr>
        <w:rPr>
          <w:b/>
        </w:rPr>
      </w:pPr>
    </w:p>
    <w:p w:rsidR="006A50B9" w:rsidRPr="0006353B" w:rsidRDefault="006A50B9" w:rsidP="006A50B9">
      <w:pPr>
        <w:rPr>
          <w:b/>
        </w:rPr>
      </w:pPr>
    </w:p>
    <w:p w:rsidR="006A50B9" w:rsidRDefault="006A50B9" w:rsidP="006A50B9">
      <w:r>
        <w:rPr>
          <w:b/>
        </w:rPr>
        <w:t>Руководитель организации</w:t>
      </w:r>
      <w:r>
        <w:t xml:space="preserve"> _____________________ (Фамилия И.О.)</w:t>
      </w:r>
    </w:p>
    <w:p w:rsidR="006A50B9" w:rsidRDefault="006A50B9" w:rsidP="006A50B9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>(подпись)</w:t>
      </w:r>
    </w:p>
    <w:p w:rsidR="006A50B9" w:rsidRDefault="006A50B9" w:rsidP="006A50B9">
      <w:r>
        <w:rPr>
          <w:b/>
        </w:rPr>
        <w:t>Главный бухгалтер</w:t>
      </w:r>
      <w:r>
        <w:t xml:space="preserve">              ______________________ (Фамилия И.О.)</w:t>
      </w:r>
    </w:p>
    <w:p w:rsidR="006A50B9" w:rsidRDefault="006A50B9" w:rsidP="006A50B9">
      <w:pPr>
        <w:rPr>
          <w:i/>
          <w:vertAlign w:val="superscript"/>
        </w:rPr>
      </w:pPr>
      <w:r>
        <w:rPr>
          <w:sz w:val="28"/>
          <w:szCs w:val="28"/>
          <w:vertAlign w:val="superscript"/>
        </w:rPr>
        <w:t xml:space="preserve">МП </w:t>
      </w:r>
      <w:r>
        <w:rPr>
          <w:i/>
          <w:vertAlign w:val="superscript"/>
        </w:rPr>
        <w:tab/>
        <w:t xml:space="preserve">    </w:t>
      </w:r>
      <w:r>
        <w:rPr>
          <w:i/>
          <w:vertAlign w:val="superscript"/>
        </w:rPr>
        <w:tab/>
      </w:r>
    </w:p>
    <w:p w:rsidR="006A50B9" w:rsidRDefault="006A50B9" w:rsidP="006A50B9">
      <w:pPr>
        <w:rPr>
          <w:i/>
          <w:vertAlign w:val="superscript"/>
        </w:rPr>
      </w:pPr>
    </w:p>
    <w:p w:rsidR="006A50B9" w:rsidRDefault="006A50B9" w:rsidP="006A50B9">
      <w:pPr>
        <w:rPr>
          <w:b/>
          <w:i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        </w:t>
      </w:r>
      <w:r>
        <w:rPr>
          <w:b/>
          <w:i/>
          <w:u w:val="single"/>
        </w:rPr>
        <w:t>Примечание</w:t>
      </w:r>
      <w:r>
        <w:rPr>
          <w:b/>
          <w:i/>
        </w:rPr>
        <w:t>:</w:t>
      </w:r>
    </w:p>
    <w:p w:rsidR="006A50B9" w:rsidRDefault="006A50B9" w:rsidP="006A50B9">
      <w:pPr>
        <w:jc w:val="both"/>
        <w:rPr>
          <w:i/>
        </w:rPr>
      </w:pPr>
      <w:r>
        <w:rPr>
          <w:b/>
          <w:i/>
        </w:rPr>
        <w:t xml:space="preserve">Участник </w:t>
      </w:r>
      <w:r w:rsidR="006B0954">
        <w:rPr>
          <w:b/>
          <w:i/>
        </w:rPr>
        <w:t xml:space="preserve">  </w:t>
      </w:r>
      <w:r>
        <w:rPr>
          <w:b/>
          <w:i/>
        </w:rPr>
        <w:t xml:space="preserve"> по своему усмотрению, в подтверждение данных, представленных в настоящей форме, может прикладывать любые документы, положительно его характеризующие</w:t>
      </w:r>
      <w:r>
        <w:rPr>
          <w:i/>
        </w:rPr>
        <w:t>.</w:t>
      </w:r>
    </w:p>
    <w:p w:rsidR="006A50B9" w:rsidRDefault="006A50B9" w:rsidP="006A50B9"/>
    <w:p w:rsidR="006A50B9" w:rsidRPr="0080313C" w:rsidRDefault="006A50B9" w:rsidP="006A50B9"/>
    <w:p w:rsidR="005F2AC7" w:rsidRDefault="006A50B9">
      <w:r>
        <w:rPr>
          <w:b/>
          <w:bCs/>
        </w:rPr>
        <w:br w:type="page"/>
      </w:r>
    </w:p>
    <w:p w:rsidR="005F2AC7" w:rsidRDefault="005F2AC7"/>
    <w:p w:rsidR="005F2AC7" w:rsidRDefault="005F2AC7" w:rsidP="005F2AC7">
      <w:pPr>
        <w:jc w:val="right"/>
        <w:rPr>
          <w:b/>
          <w:sz w:val="28"/>
          <w:szCs w:val="28"/>
        </w:rPr>
      </w:pPr>
      <w:r w:rsidRPr="005F2AC7">
        <w:rPr>
          <w:b/>
          <w:sz w:val="28"/>
          <w:szCs w:val="28"/>
        </w:rPr>
        <w:t>Проект</w:t>
      </w:r>
    </w:p>
    <w:p w:rsidR="005F2AC7" w:rsidRDefault="005F2AC7" w:rsidP="005F2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Pr="005F2AC7">
        <w:rPr>
          <w:b/>
          <w:sz w:val="28"/>
          <w:szCs w:val="28"/>
        </w:rPr>
        <w:t xml:space="preserve"> поручения</w:t>
      </w:r>
    </w:p>
    <w:p w:rsidR="00E05EAB" w:rsidRPr="0056631E" w:rsidRDefault="001F0543" w:rsidP="00E05EAB">
      <w:pPr>
        <w:pStyle w:val="31"/>
        <w:ind w:right="-88"/>
        <w:rPr>
          <w:sz w:val="24"/>
          <w:szCs w:val="24"/>
        </w:rPr>
      </w:pPr>
      <w:r>
        <w:rPr>
          <w:sz w:val="24"/>
          <w:szCs w:val="24"/>
        </w:rPr>
        <w:t>г</w:t>
      </w:r>
      <w:r w:rsidR="00EE36C2">
        <w:rPr>
          <w:sz w:val="24"/>
          <w:szCs w:val="24"/>
        </w:rPr>
        <w:t>. Болгар</w:t>
      </w:r>
      <w:r w:rsidR="00E05EAB" w:rsidRPr="0056631E">
        <w:rPr>
          <w:sz w:val="24"/>
          <w:szCs w:val="24"/>
        </w:rPr>
        <w:t xml:space="preserve">                                          </w:t>
      </w:r>
      <w:r w:rsidR="00E05EAB" w:rsidRPr="0056631E">
        <w:rPr>
          <w:sz w:val="24"/>
          <w:szCs w:val="24"/>
        </w:rPr>
        <w:tab/>
      </w:r>
      <w:r w:rsidR="00E05EAB" w:rsidRPr="0056631E">
        <w:rPr>
          <w:sz w:val="24"/>
          <w:szCs w:val="24"/>
        </w:rPr>
        <w:tab/>
        <w:t xml:space="preserve">                   "_</w:t>
      </w:r>
      <w:r w:rsidR="00E05EAB">
        <w:rPr>
          <w:sz w:val="24"/>
          <w:szCs w:val="24"/>
        </w:rPr>
        <w:t>___</w:t>
      </w:r>
      <w:r w:rsidR="00E05EAB" w:rsidRPr="0056631E">
        <w:rPr>
          <w:sz w:val="24"/>
          <w:szCs w:val="24"/>
        </w:rPr>
        <w:t xml:space="preserve">_" </w:t>
      </w:r>
      <w:r w:rsidR="00E05EAB">
        <w:rPr>
          <w:sz w:val="24"/>
          <w:szCs w:val="24"/>
        </w:rPr>
        <w:t>________</w:t>
      </w:r>
      <w:r w:rsidR="00E05EAB" w:rsidRPr="0056631E">
        <w:rPr>
          <w:sz w:val="24"/>
          <w:szCs w:val="24"/>
        </w:rPr>
        <w:t>20</w:t>
      </w:r>
      <w:r w:rsidR="00EE36C2">
        <w:rPr>
          <w:sz w:val="24"/>
          <w:szCs w:val="24"/>
        </w:rPr>
        <w:t>12</w:t>
      </w:r>
      <w:r w:rsidR="00E05EAB" w:rsidRPr="0056631E">
        <w:rPr>
          <w:sz w:val="24"/>
          <w:szCs w:val="24"/>
        </w:rPr>
        <w:t xml:space="preserve"> г.</w:t>
      </w:r>
    </w:p>
    <w:p w:rsidR="00E05EAB" w:rsidRPr="00E81762" w:rsidRDefault="00E05EAB" w:rsidP="00E05EAB"/>
    <w:p w:rsidR="00E05EAB" w:rsidRPr="0056631E" w:rsidRDefault="004C06F3" w:rsidP="00E05EAB">
      <w:pPr>
        <w:jc w:val="both"/>
      </w:pPr>
      <w:r>
        <w:rPr>
          <w:u w:val="single"/>
        </w:rPr>
        <w:t xml:space="preserve">Палата имущественных и земельных отношений </w:t>
      </w:r>
      <w:r w:rsidR="00864183">
        <w:rPr>
          <w:u w:val="single"/>
        </w:rPr>
        <w:t>Спасского</w:t>
      </w:r>
      <w:r>
        <w:rPr>
          <w:u w:val="single"/>
        </w:rPr>
        <w:t xml:space="preserve"> муниципального района</w:t>
      </w:r>
      <w:r w:rsidR="00E05EAB" w:rsidRPr="00E81762">
        <w:t xml:space="preserve">, </w:t>
      </w:r>
      <w:r>
        <w:t xml:space="preserve">именуемая в дальнейшем </w:t>
      </w:r>
      <w:r w:rsidRPr="001F7772">
        <w:rPr>
          <w:b/>
        </w:rPr>
        <w:t>«</w:t>
      </w:r>
      <w:r>
        <w:rPr>
          <w:b/>
        </w:rPr>
        <w:t>Доверитель</w:t>
      </w:r>
      <w:r w:rsidRPr="001F7772">
        <w:rPr>
          <w:b/>
        </w:rPr>
        <w:t>»</w:t>
      </w:r>
      <w:r>
        <w:rPr>
          <w:b/>
        </w:rPr>
        <w:t xml:space="preserve">, </w:t>
      </w:r>
      <w:r w:rsidRPr="00E81762">
        <w:t>в лице</w:t>
      </w:r>
      <w:r w:rsidRPr="0063021F">
        <w:t xml:space="preserve"> </w:t>
      </w:r>
      <w:r>
        <w:t xml:space="preserve">Председателя </w:t>
      </w:r>
      <w:r w:rsidR="00864183">
        <w:t>Р. С. Галяутдинова</w:t>
      </w:r>
      <w:r>
        <w:t xml:space="preserve">, действующего </w:t>
      </w:r>
      <w:r w:rsidR="00E05EAB" w:rsidRPr="00E81762">
        <w:t>н</w:t>
      </w:r>
      <w:r w:rsidR="00E05EAB">
        <w:t>а основании Положения,  с одной стороны,</w:t>
      </w:r>
    </w:p>
    <w:p w:rsidR="0062117A" w:rsidRDefault="00E05EAB" w:rsidP="0062117A">
      <w:pPr>
        <w:pStyle w:val="aa"/>
        <w:ind w:left="0"/>
      </w:pPr>
      <w:r w:rsidRPr="0056631E">
        <w:t xml:space="preserve">и </w:t>
      </w:r>
      <w:r>
        <w:rPr>
          <w:u w:val="single"/>
        </w:rPr>
        <w:t>_____________</w:t>
      </w:r>
      <w:r w:rsidR="004C06F3">
        <w:rPr>
          <w:u w:val="single"/>
        </w:rPr>
        <w:t>______________________________________________________________</w:t>
      </w:r>
      <w:r w:rsidRPr="001D0E62">
        <w:rPr>
          <w:u w:val="single"/>
        </w:rPr>
        <w:t>,</w:t>
      </w:r>
      <w:r w:rsidRPr="0056631E">
        <w:t xml:space="preserve"> именуемый</w:t>
      </w:r>
      <w:r w:rsidR="004C06F3">
        <w:t xml:space="preserve"> (ое)</w:t>
      </w:r>
      <w:r w:rsidRPr="0056631E">
        <w:t xml:space="preserve"> в дальнейшем «</w:t>
      </w:r>
      <w:r>
        <w:t>Поверенный</w:t>
      </w:r>
      <w:r w:rsidRPr="0056631E">
        <w:t xml:space="preserve">» в лице </w:t>
      </w:r>
      <w:r w:rsidR="004C06F3">
        <w:t>_____________________</w:t>
      </w:r>
      <w:r>
        <w:t xml:space="preserve"> __________</w:t>
      </w:r>
      <w:r w:rsidR="004C06F3">
        <w:t>______________________________________________________</w:t>
      </w:r>
      <w:r>
        <w:t xml:space="preserve">, действующего  на  основании </w:t>
      </w:r>
      <w:r w:rsidR="004C06F3">
        <w:t xml:space="preserve">_______________________________________, </w:t>
      </w:r>
      <w:r w:rsidRPr="0056631E">
        <w:t xml:space="preserve">с другой стороны, заключили настоящий </w:t>
      </w:r>
      <w:r>
        <w:t>Договор</w:t>
      </w:r>
      <w:r w:rsidRPr="0056631E">
        <w:t xml:space="preserve">  о ниже следующем:</w:t>
      </w:r>
    </w:p>
    <w:p w:rsidR="00E05EAB" w:rsidRPr="0056631E" w:rsidRDefault="00E05EAB" w:rsidP="00FA33E3">
      <w:pPr>
        <w:pStyle w:val="aa"/>
        <w:ind w:left="0"/>
        <w:jc w:val="center"/>
        <w:rPr>
          <w:b/>
          <w:bCs/>
        </w:rPr>
      </w:pPr>
      <w:r w:rsidRPr="0056631E">
        <w:rPr>
          <w:b/>
          <w:bCs/>
        </w:rPr>
        <w:t xml:space="preserve">1.Предмет </w:t>
      </w:r>
      <w:r>
        <w:rPr>
          <w:b/>
          <w:bCs/>
        </w:rPr>
        <w:t>договора</w:t>
      </w:r>
    </w:p>
    <w:p w:rsidR="008570BF" w:rsidRPr="00C60CB8" w:rsidRDefault="00E05EAB" w:rsidP="008570BF">
      <w:pPr>
        <w:ind w:firstLine="540"/>
        <w:jc w:val="both"/>
        <w:rPr>
          <w:bCs/>
        </w:rPr>
      </w:pPr>
      <w:r w:rsidRPr="0056631E">
        <w:t>1.1.</w:t>
      </w:r>
      <w:r w:rsidR="00DD172B">
        <w:t xml:space="preserve"> </w:t>
      </w:r>
      <w:r>
        <w:t>По настоящему договору Доверитель поручает, Поверенный берет на себя обязательство совершать от имени по поручению Доверителя за счет средств,</w:t>
      </w:r>
      <w:r w:rsidR="000A7F15">
        <w:t xml:space="preserve"> </w:t>
      </w:r>
      <w:r w:rsidR="008570BF">
        <w:t xml:space="preserve">возмещаемых победителем торгов, юридические действия </w:t>
      </w:r>
      <w:r w:rsidR="008570BF" w:rsidRPr="00C60CB8">
        <w:rPr>
          <w:bCs/>
        </w:rPr>
        <w:t>по предпродажной подготовке и проведению конкурсов 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муниципального имущества</w:t>
      </w:r>
      <w:r w:rsidR="008570BF">
        <w:rPr>
          <w:bCs/>
        </w:rPr>
        <w:t>.</w:t>
      </w:r>
    </w:p>
    <w:p w:rsidR="00E05EAB" w:rsidRDefault="00E05EAB" w:rsidP="00E05EAB">
      <w:pPr>
        <w:ind w:firstLine="540"/>
        <w:jc w:val="both"/>
      </w:pPr>
      <w:r w:rsidRPr="0056631E">
        <w:t>1.2.</w:t>
      </w:r>
      <w:r w:rsidR="00F30194">
        <w:t>Права и обязанности по сделкам, совершенным Поверенным от имени Доверителя, возникают непосредственно у Доверителя.</w:t>
      </w:r>
    </w:p>
    <w:p w:rsidR="00F30194" w:rsidRDefault="00F30194" w:rsidP="00E05EAB">
      <w:pPr>
        <w:ind w:firstLine="540"/>
        <w:jc w:val="both"/>
      </w:pPr>
      <w:r>
        <w:t>1.3.В своей деятельности по организации и проведению торг</w:t>
      </w:r>
      <w:r w:rsidR="004C06F3">
        <w:t>ов Поверенный руководствуется Гражданским кодексом Российской Федерации</w:t>
      </w:r>
      <w:r>
        <w:t xml:space="preserve">, </w:t>
      </w:r>
      <w:r w:rsidR="004C06F3">
        <w:t xml:space="preserve">Земельным кодексом Российской Федерации </w:t>
      </w:r>
      <w:r>
        <w:t xml:space="preserve"> и иными нормативными актами </w:t>
      </w:r>
      <w:r w:rsidR="004C06F3">
        <w:t>Российской Федерации</w:t>
      </w:r>
      <w:r w:rsidR="0041366F">
        <w:t>,</w:t>
      </w:r>
      <w:r w:rsidR="004C06F3">
        <w:t xml:space="preserve"> Республики Татарстан</w:t>
      </w:r>
      <w:r w:rsidR="0041366F">
        <w:t xml:space="preserve"> и </w:t>
      </w:r>
      <w:r w:rsidR="00864183">
        <w:t>Спасского</w:t>
      </w:r>
      <w:r w:rsidR="0041366F">
        <w:t xml:space="preserve"> муниципального района</w:t>
      </w:r>
      <w:r w:rsidR="004C06F3">
        <w:t>.</w:t>
      </w:r>
    </w:p>
    <w:p w:rsidR="00E05EAB" w:rsidRPr="0056631E" w:rsidRDefault="00F30194" w:rsidP="00F30194">
      <w:pPr>
        <w:ind w:firstLine="540"/>
        <w:jc w:val="both"/>
      </w:pPr>
      <w:r>
        <w:t>1.4.Условия, не урегулированные настоящим Договором, регулируются дополнительными соглашениями к данному Договору и действующим законодательством РФ и РТ.</w:t>
      </w:r>
    </w:p>
    <w:p w:rsidR="00E05EAB" w:rsidRPr="0056631E" w:rsidRDefault="00E05EAB" w:rsidP="00E05EAB">
      <w:pPr>
        <w:ind w:firstLine="567"/>
        <w:jc w:val="center"/>
        <w:rPr>
          <w:b/>
          <w:bCs/>
        </w:rPr>
      </w:pPr>
      <w:r w:rsidRPr="0056631E">
        <w:rPr>
          <w:b/>
          <w:bCs/>
        </w:rPr>
        <w:t>2.</w:t>
      </w:r>
      <w:r w:rsidR="00F30194">
        <w:rPr>
          <w:b/>
          <w:bCs/>
        </w:rPr>
        <w:t>Обязанности сторон</w:t>
      </w:r>
    </w:p>
    <w:p w:rsidR="00E05EAB" w:rsidRDefault="00E05EAB" w:rsidP="00F30194">
      <w:pPr>
        <w:pStyle w:val="22"/>
        <w:spacing w:after="0" w:line="240" w:lineRule="atLeast"/>
      </w:pPr>
      <w:r w:rsidRPr="0056631E">
        <w:t xml:space="preserve">2.1. </w:t>
      </w:r>
      <w:r w:rsidR="00F30194">
        <w:t>Доверитель обязан:</w:t>
      </w:r>
    </w:p>
    <w:p w:rsidR="00F30194" w:rsidRDefault="00F30194" w:rsidP="00F30194">
      <w:pPr>
        <w:pStyle w:val="22"/>
        <w:spacing w:after="0" w:line="240" w:lineRule="atLeast"/>
      </w:pPr>
      <w:r>
        <w:t>2.1.1. Издать постановление о продаже Объектов торгов (или о заключении договоров аренды) с указанием начальной цены, аукционного «шага», состава аукционной комиссии, формы проведения торгов, суммы задатка и необходимости входных билетов.</w:t>
      </w:r>
    </w:p>
    <w:p w:rsidR="00F30194" w:rsidRDefault="00F30194" w:rsidP="00F30194">
      <w:pPr>
        <w:pStyle w:val="22"/>
        <w:spacing w:after="0" w:line="240" w:lineRule="atLeast"/>
      </w:pPr>
      <w:r>
        <w:t>2.1.2. Выдать доверенность Поверенному на совершение действий, предусмотренных настоящим Договором.</w:t>
      </w:r>
    </w:p>
    <w:p w:rsidR="00F30194" w:rsidRDefault="00F30194" w:rsidP="00F30194">
      <w:pPr>
        <w:pStyle w:val="22"/>
        <w:spacing w:after="0" w:line="240" w:lineRule="atLeast"/>
      </w:pPr>
      <w:r>
        <w:t xml:space="preserve">2.1.3. </w:t>
      </w:r>
      <w:r w:rsidR="006E4210">
        <w:t>Принять к рассмотрению и утвердить отчет об исполнении поручения в течение _________ (_____________) дней.</w:t>
      </w:r>
    </w:p>
    <w:p w:rsidR="006E4210" w:rsidRPr="0056631E" w:rsidRDefault="006E4210" w:rsidP="00F30194">
      <w:pPr>
        <w:pStyle w:val="22"/>
        <w:spacing w:after="0" w:line="240" w:lineRule="atLeast"/>
      </w:pPr>
      <w:r>
        <w:t>2.1.4.Подписать договор купли-продажи Объекта с победителем торгов.</w:t>
      </w:r>
    </w:p>
    <w:p w:rsidR="006E4210" w:rsidRDefault="00E05EAB" w:rsidP="00F30194">
      <w:pPr>
        <w:spacing w:line="240" w:lineRule="atLeast"/>
        <w:ind w:firstLine="540"/>
        <w:jc w:val="both"/>
      </w:pPr>
      <w:r w:rsidRPr="0056631E">
        <w:t xml:space="preserve">2.2. </w:t>
      </w:r>
      <w:r w:rsidR="006E4210">
        <w:t>Поверенный обязан:</w:t>
      </w:r>
    </w:p>
    <w:p w:rsidR="00E05EAB" w:rsidRDefault="006E4210" w:rsidP="00F30194">
      <w:pPr>
        <w:spacing w:line="240" w:lineRule="atLeast"/>
        <w:ind w:firstLine="540"/>
        <w:jc w:val="both"/>
      </w:pPr>
      <w:r>
        <w:t>2.2.1. Обеспечить проведение комплекса мероприятий по предпродажной подготовке Объектов к торгам; согласование продажи Объекта с органами местного самоуправления.</w:t>
      </w:r>
    </w:p>
    <w:p w:rsidR="006E4210" w:rsidRDefault="006E4210" w:rsidP="00F30194">
      <w:pPr>
        <w:spacing w:line="240" w:lineRule="atLeast"/>
        <w:ind w:firstLine="540"/>
        <w:jc w:val="both"/>
      </w:pPr>
      <w:r>
        <w:t>2.2.2.Обеспечить публикацию в соответствии с действующим законодательством информационного сообщения о предстоящих торгах, о результатах торгов в средствах массовой информации и проведение рекламной кампании. В случае снятия объектов с торгов – публикацию информационного сообщения о снятии.</w:t>
      </w:r>
    </w:p>
    <w:p w:rsidR="006E4210" w:rsidRDefault="00B36F2F" w:rsidP="00F30194">
      <w:pPr>
        <w:spacing w:line="240" w:lineRule="atLeast"/>
        <w:ind w:firstLine="540"/>
        <w:jc w:val="both"/>
      </w:pPr>
      <w:r>
        <w:t>2.2.3. Обеспечить ознакомление претендентов с Объектами торгов.</w:t>
      </w:r>
    </w:p>
    <w:p w:rsidR="00B36F2F" w:rsidRDefault="00B36F2F" w:rsidP="00F30194">
      <w:pPr>
        <w:spacing w:line="240" w:lineRule="atLeast"/>
        <w:ind w:firstLine="540"/>
        <w:jc w:val="both"/>
      </w:pPr>
      <w:r>
        <w:t>2.2.4. Обеспечить прием заявок претендентов прилагаемым к заявке пакетом документов, соответствующим требованиям законодательства.</w:t>
      </w:r>
    </w:p>
    <w:p w:rsidR="00B36F2F" w:rsidRDefault="00B36F2F" w:rsidP="00F30194">
      <w:pPr>
        <w:spacing w:line="240" w:lineRule="atLeast"/>
        <w:ind w:firstLine="540"/>
        <w:jc w:val="both"/>
      </w:pPr>
      <w:r>
        <w:t>2.2.5. Ввести учет заявок по мере их поступления в журнале учета заявок.</w:t>
      </w:r>
    </w:p>
    <w:p w:rsidR="00B36F2F" w:rsidRDefault="00B36F2F" w:rsidP="00F30194">
      <w:pPr>
        <w:spacing w:line="240" w:lineRule="atLeast"/>
        <w:ind w:firstLine="540"/>
        <w:jc w:val="both"/>
      </w:pPr>
      <w:r>
        <w:lastRenderedPageBreak/>
        <w:t>2.2.6. Заключить с претендентами договор</w:t>
      </w:r>
      <w:r w:rsidR="0030150F">
        <w:t>а</w:t>
      </w:r>
      <w:r>
        <w:t xml:space="preserve"> на перечисление задатка. Сумма задатков перечисля</w:t>
      </w:r>
      <w:r w:rsidR="0030150F">
        <w:t>е</w:t>
      </w:r>
      <w:r>
        <w:t>тся на расчетный счет Поверенного в сроки установленные в информационном сообщении о проведении аукциона. Обеспечить возврат задатков участникам, заявки которых не были удовлетворены, в соответствии с договором задатка.</w:t>
      </w:r>
    </w:p>
    <w:p w:rsidR="00B36F2F" w:rsidRDefault="00B36F2F" w:rsidP="00F30194">
      <w:pPr>
        <w:spacing w:line="240" w:lineRule="atLeast"/>
        <w:ind w:firstLine="540"/>
        <w:jc w:val="both"/>
      </w:pPr>
      <w:r>
        <w:t>2.2.7. Организовать и провести торги по выставляемым объектам.</w:t>
      </w:r>
    </w:p>
    <w:p w:rsidR="00B36F2F" w:rsidRDefault="00B36F2F" w:rsidP="00F30194">
      <w:pPr>
        <w:spacing w:line="240" w:lineRule="atLeast"/>
        <w:ind w:firstLine="540"/>
        <w:jc w:val="both"/>
      </w:pPr>
      <w:r>
        <w:t>2.2.8. Обеспечить оформление протоколов о результатах торгов в день проведения торгов, подписания договора купли-продажи объектов со стороны победителя торгов в пятидневный срок с момента подписания протокола.</w:t>
      </w:r>
    </w:p>
    <w:p w:rsidR="00B36F2F" w:rsidRDefault="00B36F2F" w:rsidP="00F30194">
      <w:pPr>
        <w:spacing w:line="240" w:lineRule="atLeast"/>
        <w:ind w:firstLine="540"/>
        <w:jc w:val="both"/>
      </w:pPr>
      <w:r>
        <w:t xml:space="preserve">2.2.9. Представить Доверителю отчет по итогам проведенного аукциона с </w:t>
      </w:r>
      <w:r w:rsidR="0067003E">
        <w:t>приложением подтверждающих документов.</w:t>
      </w:r>
    </w:p>
    <w:p w:rsidR="0067003E" w:rsidRDefault="0067003E" w:rsidP="00F30194">
      <w:pPr>
        <w:spacing w:line="240" w:lineRule="atLeast"/>
        <w:ind w:firstLine="540"/>
        <w:jc w:val="both"/>
      </w:pPr>
      <w:r>
        <w:t>2.3. Поверенный не вправе разглашать информацию о заявителях на участие в торгах.</w:t>
      </w:r>
    </w:p>
    <w:p w:rsidR="00E05EAB" w:rsidRPr="0056631E" w:rsidRDefault="00E05EAB" w:rsidP="00E05EAB">
      <w:pPr>
        <w:jc w:val="center"/>
        <w:rPr>
          <w:b/>
          <w:bCs/>
        </w:rPr>
      </w:pPr>
      <w:r w:rsidRPr="0056631E">
        <w:rPr>
          <w:b/>
          <w:bCs/>
        </w:rPr>
        <w:t xml:space="preserve">3. </w:t>
      </w:r>
      <w:r w:rsidR="0067003E">
        <w:rPr>
          <w:b/>
          <w:bCs/>
        </w:rPr>
        <w:t>Условия расчетов</w:t>
      </w:r>
    </w:p>
    <w:p w:rsidR="0067003E" w:rsidRDefault="00E05EAB" w:rsidP="00E05EAB">
      <w:pPr>
        <w:ind w:firstLine="540"/>
        <w:jc w:val="both"/>
      </w:pPr>
      <w:r w:rsidRPr="0056631E">
        <w:t xml:space="preserve"> 3.1.</w:t>
      </w:r>
      <w:r w:rsidR="0067003E">
        <w:t xml:space="preserve">Суммы задатков перечисляются претендентами на расчетный счет Поверенного в размере </w:t>
      </w:r>
      <w:r w:rsidR="000029EA">
        <w:t>________</w:t>
      </w:r>
      <w:r w:rsidR="0067003E">
        <w:t>% от начальной цены Объекта торгов.</w:t>
      </w:r>
    </w:p>
    <w:p w:rsidR="0067003E" w:rsidRDefault="0067003E" w:rsidP="00E05EAB">
      <w:pPr>
        <w:ind w:firstLine="540"/>
        <w:jc w:val="both"/>
      </w:pPr>
      <w:r>
        <w:t>3.2</w:t>
      </w:r>
      <w:r w:rsidR="00E05EAB" w:rsidRPr="0056631E">
        <w:t>.</w:t>
      </w:r>
      <w:r>
        <w:t xml:space="preserve">Вознаграждение Поверенного за деятельность по реализации Объекта торгов составляет </w:t>
      </w:r>
      <w:r w:rsidR="000029EA">
        <w:t>___________</w:t>
      </w:r>
      <w:r>
        <w:t xml:space="preserve"> % от продажной стоимости Объекта торгов реализуемого на аукционе, но не менее </w:t>
      </w:r>
      <w:r w:rsidR="00211CC9">
        <w:t>_____________</w:t>
      </w:r>
      <w:r>
        <w:t xml:space="preserve"> (</w:t>
      </w:r>
      <w:r w:rsidR="00211CC9">
        <w:t>________</w:t>
      </w:r>
      <w:r>
        <w:t>) рублей.</w:t>
      </w:r>
    </w:p>
    <w:p w:rsidR="00E05EAB" w:rsidRDefault="0067003E" w:rsidP="00E05EAB">
      <w:pPr>
        <w:ind w:firstLine="540"/>
        <w:jc w:val="both"/>
      </w:pPr>
      <w:r>
        <w:t>3.3. Оплата суммы затрат за проведение торгов согласно п.3.2. настоящего Договора</w:t>
      </w:r>
      <w:r w:rsidR="00211CC9">
        <w:t>, а также суммы затрат на проведение предпродажной подготовки Объектов торгов осуществляется победителем торгов</w:t>
      </w:r>
      <w:r w:rsidR="00E05EAB" w:rsidRPr="0056631E">
        <w:t xml:space="preserve">   </w:t>
      </w:r>
      <w:r w:rsidR="00211CC9">
        <w:t>на расчетный счет Поверенного в течение 30 (тридцати) дней со дня заключения договора купли – продажи (договора аренды) Объекта торгов.</w:t>
      </w:r>
    </w:p>
    <w:p w:rsidR="00211CC9" w:rsidRDefault="00211CC9" w:rsidP="00E05EAB">
      <w:pPr>
        <w:ind w:firstLine="540"/>
        <w:jc w:val="both"/>
      </w:pPr>
      <w:r>
        <w:t>3.4. Со дня полной оплаты со стороны победителя торгов Поверенный в течение 3 (трех</w:t>
      </w:r>
      <w:r w:rsidR="00833AAD">
        <w:t>)</w:t>
      </w:r>
      <w:r>
        <w:t xml:space="preserve"> дней перечисляет денежные средства в размере стоимости Объекта торгов, полученной по результатам торгов, на расчетный счет, указанный Доверителем.</w:t>
      </w:r>
    </w:p>
    <w:p w:rsidR="00E05EAB" w:rsidRDefault="00E05EAB" w:rsidP="00E05EAB">
      <w:pPr>
        <w:jc w:val="center"/>
        <w:rPr>
          <w:b/>
          <w:bCs/>
        </w:rPr>
      </w:pPr>
    </w:p>
    <w:p w:rsidR="00E05EAB" w:rsidRPr="0056631E" w:rsidRDefault="00E05EAB" w:rsidP="00E05EAB">
      <w:pPr>
        <w:jc w:val="center"/>
        <w:rPr>
          <w:b/>
          <w:bCs/>
        </w:rPr>
      </w:pPr>
      <w:r w:rsidRPr="0056631E">
        <w:rPr>
          <w:b/>
          <w:bCs/>
        </w:rPr>
        <w:t xml:space="preserve">4. </w:t>
      </w:r>
      <w:r w:rsidR="00211CC9">
        <w:rPr>
          <w:b/>
          <w:bCs/>
        </w:rPr>
        <w:t>Ответственность сторон</w:t>
      </w:r>
      <w:r w:rsidRPr="0056631E">
        <w:t xml:space="preserve"> </w:t>
      </w:r>
    </w:p>
    <w:p w:rsidR="00E05EAB" w:rsidRPr="0056631E" w:rsidRDefault="00E05EAB" w:rsidP="00833AAD">
      <w:pPr>
        <w:spacing w:line="240" w:lineRule="atLeast"/>
        <w:ind w:firstLine="539"/>
        <w:jc w:val="both"/>
      </w:pPr>
      <w:r w:rsidRPr="0056631E">
        <w:t>4.1.</w:t>
      </w:r>
      <w:r w:rsidR="00833AAD">
        <w:t>В случае ненадлежащего исполнения Поверенным своих обязанностей по настоящему Договору, он лишается права на получение вознаграждения за проведение торгов полностью или частично.</w:t>
      </w:r>
      <w:r w:rsidRPr="0056631E">
        <w:t xml:space="preserve"> </w:t>
      </w:r>
    </w:p>
    <w:p w:rsidR="00833AAD" w:rsidRDefault="00E05EAB" w:rsidP="00833AAD">
      <w:pPr>
        <w:pStyle w:val="31"/>
        <w:spacing w:after="0" w:line="240" w:lineRule="atLeast"/>
        <w:ind w:firstLine="539"/>
        <w:rPr>
          <w:sz w:val="24"/>
          <w:szCs w:val="24"/>
        </w:rPr>
      </w:pPr>
      <w:r w:rsidRPr="0056631E">
        <w:rPr>
          <w:sz w:val="24"/>
          <w:szCs w:val="24"/>
        </w:rPr>
        <w:t xml:space="preserve">4.2. </w:t>
      </w:r>
      <w:r w:rsidR="00833AAD">
        <w:rPr>
          <w:sz w:val="24"/>
          <w:szCs w:val="24"/>
        </w:rPr>
        <w:t>Споры, которые могут возникнуть при исполнении настоящего Договора, разрешаются сторонами путем переговоров, а при не достижении согласия рассматриваются в установленном действующим законодательством порядке.</w:t>
      </w:r>
    </w:p>
    <w:p w:rsidR="00E05EAB" w:rsidRDefault="00E05EAB" w:rsidP="00833AAD">
      <w:pPr>
        <w:pStyle w:val="31"/>
        <w:spacing w:after="0" w:line="240" w:lineRule="atLeast"/>
        <w:ind w:firstLine="539"/>
        <w:rPr>
          <w:sz w:val="24"/>
          <w:szCs w:val="24"/>
        </w:rPr>
      </w:pPr>
      <w:r w:rsidRPr="0056631E">
        <w:rPr>
          <w:sz w:val="24"/>
          <w:szCs w:val="24"/>
        </w:rPr>
        <w:t xml:space="preserve">4.3. </w:t>
      </w:r>
      <w:r w:rsidR="00833AAD">
        <w:rPr>
          <w:sz w:val="24"/>
          <w:szCs w:val="24"/>
        </w:rPr>
        <w:t>Изменения и дополнения настоящего Договора оформляется отдельными соглашениями и протоколами, которые подписываются уполномоченными представителями и являются неотъемлемой частью настоящего Договора.</w:t>
      </w:r>
    </w:p>
    <w:p w:rsidR="00E05EAB" w:rsidRPr="0056631E" w:rsidRDefault="00E05EAB" w:rsidP="00833AAD">
      <w:pPr>
        <w:pStyle w:val="31"/>
        <w:spacing w:after="0" w:line="240" w:lineRule="atLeast"/>
        <w:ind w:firstLine="539"/>
        <w:rPr>
          <w:sz w:val="24"/>
          <w:szCs w:val="24"/>
        </w:rPr>
      </w:pPr>
      <w:r w:rsidRPr="0056631E">
        <w:rPr>
          <w:sz w:val="24"/>
          <w:szCs w:val="24"/>
        </w:rPr>
        <w:t>4.4.</w:t>
      </w:r>
      <w:r w:rsidR="00833AAD">
        <w:rPr>
          <w:sz w:val="24"/>
          <w:szCs w:val="24"/>
        </w:rPr>
        <w:t>Поверенный самостоятельно отвечает перед третьими лицами – участниками торгов за действия поверенного, нарушающими условия настоящего договора.</w:t>
      </w:r>
    </w:p>
    <w:p w:rsidR="00E05EAB" w:rsidRPr="0056631E" w:rsidRDefault="00E05EAB" w:rsidP="00E05EAB">
      <w:pPr>
        <w:jc w:val="center"/>
        <w:rPr>
          <w:b/>
          <w:bCs/>
        </w:rPr>
      </w:pPr>
      <w:r w:rsidRPr="0056631E">
        <w:rPr>
          <w:b/>
          <w:bCs/>
        </w:rPr>
        <w:t xml:space="preserve">5. </w:t>
      </w:r>
      <w:r w:rsidR="00833AAD">
        <w:rPr>
          <w:b/>
          <w:bCs/>
        </w:rPr>
        <w:t xml:space="preserve">Срок действия договора </w:t>
      </w:r>
    </w:p>
    <w:p w:rsidR="00E05EAB" w:rsidRPr="0056631E" w:rsidRDefault="00E05EAB" w:rsidP="00E05EAB">
      <w:pPr>
        <w:ind w:firstLine="540"/>
        <w:jc w:val="both"/>
      </w:pPr>
      <w:r w:rsidRPr="0056631E">
        <w:t xml:space="preserve">5.1. </w:t>
      </w:r>
      <w:r w:rsidR="003E4471">
        <w:t>Настоящий Договор вступает в силу с момента его подписания и действует в течение 1 года. В случае если стороны по истечении срока действия Договора не заяв</w:t>
      </w:r>
      <w:r w:rsidR="0030150F">
        <w:t>или</w:t>
      </w:r>
      <w:r w:rsidR="003E4471">
        <w:t xml:space="preserve"> свои возражения, Договор считается пролонгированным на следующий год.</w:t>
      </w:r>
    </w:p>
    <w:p w:rsidR="00E05EAB" w:rsidRPr="0056631E" w:rsidRDefault="00E05EAB" w:rsidP="00E05EAB">
      <w:pPr>
        <w:ind w:firstLine="540"/>
        <w:jc w:val="both"/>
      </w:pPr>
      <w:r w:rsidRPr="0056631E">
        <w:t>5.2</w:t>
      </w:r>
      <w:r w:rsidR="003E4471">
        <w:t>. Настоящий договор составлен в двух экземплярах, каждый из которых имеет одинаковую юридическую силу.</w:t>
      </w:r>
    </w:p>
    <w:p w:rsidR="00E05EAB" w:rsidRPr="0056631E" w:rsidRDefault="003E4471" w:rsidP="00E05EAB">
      <w:pPr>
        <w:jc w:val="center"/>
        <w:rPr>
          <w:b/>
          <w:bCs/>
        </w:rPr>
      </w:pPr>
      <w:r>
        <w:rPr>
          <w:b/>
          <w:bCs/>
        </w:rPr>
        <w:t>6.</w:t>
      </w:r>
      <w:r w:rsidR="00E05EAB" w:rsidRPr="0056631E">
        <w:rPr>
          <w:b/>
          <w:bCs/>
        </w:rPr>
        <w:t xml:space="preserve"> </w:t>
      </w:r>
      <w:r>
        <w:rPr>
          <w:b/>
          <w:bCs/>
        </w:rPr>
        <w:t>Р</w:t>
      </w:r>
      <w:r w:rsidR="00E05EAB" w:rsidRPr="0056631E">
        <w:rPr>
          <w:b/>
          <w:bCs/>
        </w:rPr>
        <w:t>еквизиты сторон:</w:t>
      </w:r>
    </w:p>
    <w:p w:rsidR="00E05EAB" w:rsidRPr="00E81762" w:rsidRDefault="00E05EAB" w:rsidP="00E05EAB">
      <w:pPr>
        <w:jc w:val="both"/>
      </w:pPr>
      <w:r w:rsidRPr="00E81762">
        <w:t xml:space="preserve">                </w:t>
      </w:r>
    </w:p>
    <w:tbl>
      <w:tblPr>
        <w:tblW w:w="0" w:type="auto"/>
        <w:tblInd w:w="-612" w:type="dxa"/>
        <w:tblLook w:val="01E0"/>
      </w:tblPr>
      <w:tblGrid>
        <w:gridCol w:w="4820"/>
        <w:gridCol w:w="5260"/>
      </w:tblGrid>
      <w:tr w:rsidR="00E05EAB" w:rsidRPr="00E81762" w:rsidTr="00C35673">
        <w:tc>
          <w:tcPr>
            <w:tcW w:w="4820" w:type="dxa"/>
          </w:tcPr>
          <w:p w:rsidR="00E05EAB" w:rsidRPr="00E81762" w:rsidRDefault="00E05EAB" w:rsidP="00C35673">
            <w:pPr>
              <w:jc w:val="both"/>
            </w:pPr>
            <w:r>
              <w:t xml:space="preserve">Муниципальный </w:t>
            </w:r>
            <w:r w:rsidRPr="00E81762">
              <w:t>заказчик:</w:t>
            </w:r>
          </w:p>
        </w:tc>
        <w:tc>
          <w:tcPr>
            <w:tcW w:w="5260" w:type="dxa"/>
          </w:tcPr>
          <w:p w:rsidR="00E05EAB" w:rsidRPr="00E81762" w:rsidRDefault="00E05EAB" w:rsidP="00C35673">
            <w:pPr>
              <w:ind w:left="472"/>
              <w:jc w:val="both"/>
            </w:pPr>
            <w:r w:rsidRPr="00E81762">
              <w:t>Поставщик</w:t>
            </w:r>
            <w:r>
              <w:t>:</w:t>
            </w:r>
          </w:p>
        </w:tc>
      </w:tr>
      <w:tr w:rsidR="00E05EAB" w:rsidRPr="00E81762" w:rsidTr="00C35673">
        <w:tc>
          <w:tcPr>
            <w:tcW w:w="4820" w:type="dxa"/>
          </w:tcPr>
          <w:p w:rsidR="00E05EAB" w:rsidRPr="00C35673" w:rsidRDefault="0041366F" w:rsidP="00864183">
            <w:pPr>
              <w:ind w:right="392"/>
              <w:rPr>
                <w:b/>
                <w:bCs/>
                <w:sz w:val="22"/>
                <w:szCs w:val="22"/>
              </w:rPr>
            </w:pPr>
            <w:r w:rsidRPr="00C35673">
              <w:rPr>
                <w:b/>
                <w:bCs/>
                <w:sz w:val="22"/>
                <w:szCs w:val="22"/>
              </w:rPr>
              <w:t xml:space="preserve">Палата имущественных и земельных отношений </w:t>
            </w:r>
            <w:r w:rsidR="00864183">
              <w:rPr>
                <w:b/>
                <w:bCs/>
                <w:sz w:val="22"/>
                <w:szCs w:val="22"/>
              </w:rPr>
              <w:t xml:space="preserve">Спасского </w:t>
            </w:r>
            <w:r w:rsidRPr="00C35673">
              <w:rPr>
                <w:b/>
                <w:bCs/>
                <w:sz w:val="22"/>
                <w:szCs w:val="22"/>
              </w:rPr>
              <w:t>муниципального района</w:t>
            </w:r>
          </w:p>
        </w:tc>
        <w:tc>
          <w:tcPr>
            <w:tcW w:w="5260" w:type="dxa"/>
          </w:tcPr>
          <w:p w:rsidR="00E05EAB" w:rsidRPr="00E81762" w:rsidRDefault="00E05EAB" w:rsidP="00C35673">
            <w:pPr>
              <w:ind w:left="472"/>
            </w:pPr>
          </w:p>
        </w:tc>
      </w:tr>
      <w:tr w:rsidR="00E05EAB" w:rsidRPr="00E81762" w:rsidTr="00C35673">
        <w:tc>
          <w:tcPr>
            <w:tcW w:w="4820" w:type="dxa"/>
          </w:tcPr>
          <w:p w:rsidR="00E05EAB" w:rsidRDefault="0041366F" w:rsidP="00C35673">
            <w:pPr>
              <w:ind w:right="392"/>
              <w:jc w:val="both"/>
            </w:pPr>
            <w:r>
              <w:t>Председатель</w:t>
            </w:r>
            <w:r w:rsidR="00E05EAB">
              <w:t>:</w:t>
            </w:r>
          </w:p>
          <w:p w:rsidR="00E05EAB" w:rsidRPr="00E81762" w:rsidRDefault="00E05EAB" w:rsidP="00C35673">
            <w:pPr>
              <w:ind w:right="392"/>
              <w:jc w:val="both"/>
            </w:pPr>
          </w:p>
        </w:tc>
        <w:tc>
          <w:tcPr>
            <w:tcW w:w="5260" w:type="dxa"/>
          </w:tcPr>
          <w:p w:rsidR="00E05EAB" w:rsidRPr="00E81762" w:rsidRDefault="00E05EAB" w:rsidP="00C35673">
            <w:pPr>
              <w:ind w:left="472"/>
              <w:jc w:val="both"/>
            </w:pPr>
            <w:r>
              <w:t>Директор:</w:t>
            </w:r>
          </w:p>
        </w:tc>
      </w:tr>
      <w:tr w:rsidR="00E05EAB" w:rsidRPr="00E81762" w:rsidTr="00C35673">
        <w:tc>
          <w:tcPr>
            <w:tcW w:w="4820" w:type="dxa"/>
          </w:tcPr>
          <w:p w:rsidR="00E05EAB" w:rsidRPr="00E81762" w:rsidRDefault="00E05EAB" w:rsidP="0030150F">
            <w:pPr>
              <w:ind w:right="392"/>
              <w:jc w:val="both"/>
            </w:pPr>
            <w:r w:rsidRPr="00C35673">
              <w:rPr>
                <w:b/>
                <w:sz w:val="22"/>
                <w:szCs w:val="22"/>
              </w:rPr>
              <w:t>________________ /</w:t>
            </w:r>
            <w:r w:rsidR="0012684C">
              <w:rPr>
                <w:b/>
                <w:sz w:val="22"/>
                <w:szCs w:val="22"/>
                <w:u w:val="single"/>
              </w:rPr>
              <w:t>Р. С. Галяутдинов</w:t>
            </w:r>
            <w:r w:rsidRPr="00C35673">
              <w:rPr>
                <w:b/>
                <w:sz w:val="22"/>
                <w:szCs w:val="22"/>
                <w:u w:val="single"/>
              </w:rPr>
              <w:t>/</w:t>
            </w:r>
          </w:p>
        </w:tc>
        <w:tc>
          <w:tcPr>
            <w:tcW w:w="5260" w:type="dxa"/>
          </w:tcPr>
          <w:p w:rsidR="00E05EAB" w:rsidRPr="00E81762" w:rsidRDefault="00E05EAB" w:rsidP="00C35673">
            <w:pPr>
              <w:ind w:left="472"/>
              <w:jc w:val="both"/>
            </w:pPr>
            <w:r w:rsidRPr="00C35673">
              <w:rPr>
                <w:b/>
                <w:sz w:val="22"/>
                <w:szCs w:val="22"/>
              </w:rPr>
              <w:t>_________________ /</w:t>
            </w:r>
            <w:r w:rsidR="003E4471" w:rsidRPr="00C35673">
              <w:rPr>
                <w:b/>
                <w:sz w:val="22"/>
                <w:szCs w:val="22"/>
                <w:u w:val="single"/>
              </w:rPr>
              <w:t xml:space="preserve">_____________________ </w:t>
            </w:r>
            <w:r w:rsidRPr="00C35673">
              <w:rPr>
                <w:b/>
                <w:sz w:val="22"/>
                <w:szCs w:val="22"/>
                <w:u w:val="single"/>
              </w:rPr>
              <w:t>/</w:t>
            </w:r>
          </w:p>
        </w:tc>
      </w:tr>
    </w:tbl>
    <w:p w:rsidR="00E05EAB" w:rsidRPr="005F2AC7" w:rsidRDefault="00E05EAB" w:rsidP="00F6430D"/>
    <w:sectPr w:rsidR="00E05EAB" w:rsidRPr="005F2AC7" w:rsidSect="0041366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17" w:rsidRDefault="005D0017">
      <w:r>
        <w:separator/>
      </w:r>
    </w:p>
  </w:endnote>
  <w:endnote w:type="continuationSeparator" w:id="0">
    <w:p w:rsidR="005D0017" w:rsidRDefault="005D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9" w:rsidRDefault="001123A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139B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139B9" w:rsidRDefault="001139B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9" w:rsidRDefault="001123AC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139B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A22A6">
      <w:rPr>
        <w:rStyle w:val="af"/>
        <w:noProof/>
      </w:rPr>
      <w:t>5</w:t>
    </w:r>
    <w:r>
      <w:rPr>
        <w:rStyle w:val="af"/>
      </w:rPr>
      <w:fldChar w:fldCharType="end"/>
    </w:r>
  </w:p>
  <w:p w:rsidR="001139B9" w:rsidRPr="0062117A" w:rsidRDefault="001139B9" w:rsidP="0062117A">
    <w:pPr>
      <w:pStyle w:val="3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17" w:rsidRDefault="005D0017">
      <w:r>
        <w:separator/>
      </w:r>
    </w:p>
  </w:footnote>
  <w:footnote w:type="continuationSeparator" w:id="0">
    <w:p w:rsidR="005D0017" w:rsidRDefault="005D0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B9" w:rsidRDefault="001123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139B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139B9" w:rsidRDefault="001139B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93"/>
    <w:multiLevelType w:val="hybridMultilevel"/>
    <w:tmpl w:val="87DEF046"/>
    <w:lvl w:ilvl="0" w:tplc="5FEA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B97"/>
    <w:multiLevelType w:val="hybridMultilevel"/>
    <w:tmpl w:val="3334D2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438F3"/>
    <w:multiLevelType w:val="hybridMultilevel"/>
    <w:tmpl w:val="BF9A009A"/>
    <w:lvl w:ilvl="0" w:tplc="90CA0A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6F1AA3"/>
    <w:multiLevelType w:val="hybridMultilevel"/>
    <w:tmpl w:val="F4BE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027FF"/>
    <w:multiLevelType w:val="multilevel"/>
    <w:tmpl w:val="2EB0A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A11DF7"/>
    <w:multiLevelType w:val="hybridMultilevel"/>
    <w:tmpl w:val="C4AE04D6"/>
    <w:lvl w:ilvl="0" w:tplc="E4866B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951F44"/>
    <w:multiLevelType w:val="multilevel"/>
    <w:tmpl w:val="5D5A9E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B994F55"/>
    <w:multiLevelType w:val="hybridMultilevel"/>
    <w:tmpl w:val="DB4EBF20"/>
    <w:lvl w:ilvl="0" w:tplc="5EB6D160">
      <w:start w:val="4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67D05D21"/>
    <w:multiLevelType w:val="hybridMultilevel"/>
    <w:tmpl w:val="E00EF932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-92"/>
        </w:tabs>
        <w:ind w:left="-9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CB0"/>
    <w:rsid w:val="000029EA"/>
    <w:rsid w:val="00004D6E"/>
    <w:rsid w:val="00024D67"/>
    <w:rsid w:val="00046FA4"/>
    <w:rsid w:val="00055BB9"/>
    <w:rsid w:val="00090113"/>
    <w:rsid w:val="000923A5"/>
    <w:rsid w:val="000A7F15"/>
    <w:rsid w:val="000E71E2"/>
    <w:rsid w:val="001011A2"/>
    <w:rsid w:val="0010144E"/>
    <w:rsid w:val="001123AC"/>
    <w:rsid w:val="001139B9"/>
    <w:rsid w:val="0012684C"/>
    <w:rsid w:val="00131E3B"/>
    <w:rsid w:val="001707C0"/>
    <w:rsid w:val="0018031C"/>
    <w:rsid w:val="001923A5"/>
    <w:rsid w:val="001975C1"/>
    <w:rsid w:val="001A1F9B"/>
    <w:rsid w:val="001E2406"/>
    <w:rsid w:val="001E5C71"/>
    <w:rsid w:val="001E7B0F"/>
    <w:rsid w:val="001F0543"/>
    <w:rsid w:val="00211CC9"/>
    <w:rsid w:val="0021578A"/>
    <w:rsid w:val="00226B41"/>
    <w:rsid w:val="0022759D"/>
    <w:rsid w:val="00240336"/>
    <w:rsid w:val="00242E20"/>
    <w:rsid w:val="00261248"/>
    <w:rsid w:val="00266110"/>
    <w:rsid w:val="002822A8"/>
    <w:rsid w:val="00294F65"/>
    <w:rsid w:val="002A18FA"/>
    <w:rsid w:val="002D0F78"/>
    <w:rsid w:val="002D2A18"/>
    <w:rsid w:val="002E2652"/>
    <w:rsid w:val="002E27A3"/>
    <w:rsid w:val="0030150F"/>
    <w:rsid w:val="00303FC4"/>
    <w:rsid w:val="0033065C"/>
    <w:rsid w:val="00332377"/>
    <w:rsid w:val="00336CAC"/>
    <w:rsid w:val="00344DA2"/>
    <w:rsid w:val="00346C3D"/>
    <w:rsid w:val="00353245"/>
    <w:rsid w:val="00355FEE"/>
    <w:rsid w:val="00372D46"/>
    <w:rsid w:val="003747CA"/>
    <w:rsid w:val="00392A02"/>
    <w:rsid w:val="003A0843"/>
    <w:rsid w:val="003A22A6"/>
    <w:rsid w:val="003A41DD"/>
    <w:rsid w:val="003B0809"/>
    <w:rsid w:val="003E4471"/>
    <w:rsid w:val="003E4800"/>
    <w:rsid w:val="003E6FDC"/>
    <w:rsid w:val="0041366F"/>
    <w:rsid w:val="0042422D"/>
    <w:rsid w:val="004266EE"/>
    <w:rsid w:val="00434D07"/>
    <w:rsid w:val="00437F76"/>
    <w:rsid w:val="00447BB5"/>
    <w:rsid w:val="00457035"/>
    <w:rsid w:val="004700E6"/>
    <w:rsid w:val="00471D9B"/>
    <w:rsid w:val="004850D6"/>
    <w:rsid w:val="00486856"/>
    <w:rsid w:val="004A7483"/>
    <w:rsid w:val="004C06F3"/>
    <w:rsid w:val="004C5723"/>
    <w:rsid w:val="004D70C8"/>
    <w:rsid w:val="004E3F26"/>
    <w:rsid w:val="004F2491"/>
    <w:rsid w:val="005244C6"/>
    <w:rsid w:val="005245A7"/>
    <w:rsid w:val="00572E27"/>
    <w:rsid w:val="00576A6A"/>
    <w:rsid w:val="005A5F93"/>
    <w:rsid w:val="005B0C71"/>
    <w:rsid w:val="005B1700"/>
    <w:rsid w:val="005B32FA"/>
    <w:rsid w:val="005C0673"/>
    <w:rsid w:val="005C1983"/>
    <w:rsid w:val="005C6DB5"/>
    <w:rsid w:val="005C7491"/>
    <w:rsid w:val="005D0017"/>
    <w:rsid w:val="005D0DB0"/>
    <w:rsid w:val="005D14F5"/>
    <w:rsid w:val="005E7BF8"/>
    <w:rsid w:val="005F2AC7"/>
    <w:rsid w:val="006028F9"/>
    <w:rsid w:val="00606D57"/>
    <w:rsid w:val="00607DD7"/>
    <w:rsid w:val="00610F6C"/>
    <w:rsid w:val="0062117A"/>
    <w:rsid w:val="00622D3B"/>
    <w:rsid w:val="00651C6C"/>
    <w:rsid w:val="00665A08"/>
    <w:rsid w:val="006670AA"/>
    <w:rsid w:val="006672FC"/>
    <w:rsid w:val="0067003E"/>
    <w:rsid w:val="006722F9"/>
    <w:rsid w:val="0069186C"/>
    <w:rsid w:val="006A2127"/>
    <w:rsid w:val="006A50B9"/>
    <w:rsid w:val="006B0954"/>
    <w:rsid w:val="006B0C0E"/>
    <w:rsid w:val="006B4D62"/>
    <w:rsid w:val="006B7B29"/>
    <w:rsid w:val="006E4210"/>
    <w:rsid w:val="006F0518"/>
    <w:rsid w:val="006F7B1A"/>
    <w:rsid w:val="00720513"/>
    <w:rsid w:val="00723A9A"/>
    <w:rsid w:val="0073679E"/>
    <w:rsid w:val="00750469"/>
    <w:rsid w:val="00751F4E"/>
    <w:rsid w:val="00794970"/>
    <w:rsid w:val="0079797E"/>
    <w:rsid w:val="007A0563"/>
    <w:rsid w:val="007B2DF8"/>
    <w:rsid w:val="007C3513"/>
    <w:rsid w:val="007D06C8"/>
    <w:rsid w:val="007D4EEF"/>
    <w:rsid w:val="007E46E8"/>
    <w:rsid w:val="007E4BCD"/>
    <w:rsid w:val="00833AAD"/>
    <w:rsid w:val="00840A48"/>
    <w:rsid w:val="008570BF"/>
    <w:rsid w:val="00864183"/>
    <w:rsid w:val="0086606D"/>
    <w:rsid w:val="00867409"/>
    <w:rsid w:val="008817D2"/>
    <w:rsid w:val="00894249"/>
    <w:rsid w:val="008A2968"/>
    <w:rsid w:val="008E2FD3"/>
    <w:rsid w:val="008E3FBE"/>
    <w:rsid w:val="008E7AD9"/>
    <w:rsid w:val="008F43DF"/>
    <w:rsid w:val="008F7AE8"/>
    <w:rsid w:val="0095536C"/>
    <w:rsid w:val="009603EF"/>
    <w:rsid w:val="009618B1"/>
    <w:rsid w:val="00965691"/>
    <w:rsid w:val="0099566D"/>
    <w:rsid w:val="009A443E"/>
    <w:rsid w:val="009C5216"/>
    <w:rsid w:val="00A00C55"/>
    <w:rsid w:val="00A13B47"/>
    <w:rsid w:val="00A20A0C"/>
    <w:rsid w:val="00A40186"/>
    <w:rsid w:val="00A53B1F"/>
    <w:rsid w:val="00A6686C"/>
    <w:rsid w:val="00A675F8"/>
    <w:rsid w:val="00A70E26"/>
    <w:rsid w:val="00A73611"/>
    <w:rsid w:val="00A9093E"/>
    <w:rsid w:val="00AA2E09"/>
    <w:rsid w:val="00AD41D8"/>
    <w:rsid w:val="00AE5A61"/>
    <w:rsid w:val="00B12ED2"/>
    <w:rsid w:val="00B23383"/>
    <w:rsid w:val="00B248EA"/>
    <w:rsid w:val="00B2693F"/>
    <w:rsid w:val="00B36F2F"/>
    <w:rsid w:val="00B410FF"/>
    <w:rsid w:val="00B60FF2"/>
    <w:rsid w:val="00B627A9"/>
    <w:rsid w:val="00B735D5"/>
    <w:rsid w:val="00B740B8"/>
    <w:rsid w:val="00BB4BB9"/>
    <w:rsid w:val="00BB59F3"/>
    <w:rsid w:val="00BB6004"/>
    <w:rsid w:val="00BD3091"/>
    <w:rsid w:val="00BD3753"/>
    <w:rsid w:val="00BE07E9"/>
    <w:rsid w:val="00C048D7"/>
    <w:rsid w:val="00C128DB"/>
    <w:rsid w:val="00C15528"/>
    <w:rsid w:val="00C21AED"/>
    <w:rsid w:val="00C26D68"/>
    <w:rsid w:val="00C349A6"/>
    <w:rsid w:val="00C35673"/>
    <w:rsid w:val="00C4178F"/>
    <w:rsid w:val="00C4328E"/>
    <w:rsid w:val="00CC61AE"/>
    <w:rsid w:val="00CE0351"/>
    <w:rsid w:val="00CE6AA4"/>
    <w:rsid w:val="00CE7B91"/>
    <w:rsid w:val="00CF15FC"/>
    <w:rsid w:val="00CF4CB0"/>
    <w:rsid w:val="00CF5A32"/>
    <w:rsid w:val="00D25420"/>
    <w:rsid w:val="00D465C7"/>
    <w:rsid w:val="00D553C3"/>
    <w:rsid w:val="00D60180"/>
    <w:rsid w:val="00D656FC"/>
    <w:rsid w:val="00D77D45"/>
    <w:rsid w:val="00D81F37"/>
    <w:rsid w:val="00D96B57"/>
    <w:rsid w:val="00D96E7E"/>
    <w:rsid w:val="00DC43CB"/>
    <w:rsid w:val="00DD172B"/>
    <w:rsid w:val="00DD3447"/>
    <w:rsid w:val="00DE0D43"/>
    <w:rsid w:val="00DF6002"/>
    <w:rsid w:val="00E05EAB"/>
    <w:rsid w:val="00E23DE4"/>
    <w:rsid w:val="00E338C3"/>
    <w:rsid w:val="00E479E9"/>
    <w:rsid w:val="00E656BA"/>
    <w:rsid w:val="00E762B2"/>
    <w:rsid w:val="00E80246"/>
    <w:rsid w:val="00EA1ED1"/>
    <w:rsid w:val="00EA7F14"/>
    <w:rsid w:val="00EC356B"/>
    <w:rsid w:val="00ED2EB4"/>
    <w:rsid w:val="00ED4E24"/>
    <w:rsid w:val="00EE36C2"/>
    <w:rsid w:val="00F13C32"/>
    <w:rsid w:val="00F30194"/>
    <w:rsid w:val="00F4261F"/>
    <w:rsid w:val="00F44B38"/>
    <w:rsid w:val="00F4666E"/>
    <w:rsid w:val="00F51645"/>
    <w:rsid w:val="00F5657B"/>
    <w:rsid w:val="00F6430D"/>
    <w:rsid w:val="00F73CD1"/>
    <w:rsid w:val="00F9209B"/>
    <w:rsid w:val="00FA33E3"/>
    <w:rsid w:val="00FB1503"/>
    <w:rsid w:val="00FE13C4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CB0"/>
    <w:rPr>
      <w:sz w:val="24"/>
      <w:szCs w:val="24"/>
    </w:rPr>
  </w:style>
  <w:style w:type="paragraph" w:styleId="1">
    <w:name w:val="heading 1"/>
    <w:basedOn w:val="a"/>
    <w:next w:val="a"/>
    <w:qFormat/>
    <w:rsid w:val="006A50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3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5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532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4CB0"/>
    <w:pPr>
      <w:keepNext/>
    </w:pPr>
    <w:rPr>
      <w:szCs w:val="20"/>
    </w:rPr>
  </w:style>
  <w:style w:type="paragraph" w:styleId="20">
    <w:name w:val="Body Text 2"/>
    <w:basedOn w:val="a"/>
    <w:rsid w:val="00CF4CB0"/>
    <w:pPr>
      <w:keepNext/>
      <w:spacing w:after="120" w:line="480" w:lineRule="auto"/>
    </w:pPr>
    <w:rPr>
      <w:sz w:val="20"/>
      <w:szCs w:val="20"/>
    </w:rPr>
  </w:style>
  <w:style w:type="character" w:styleId="a4">
    <w:name w:val="Hyperlink"/>
    <w:basedOn w:val="a0"/>
    <w:rsid w:val="00CF4CB0"/>
    <w:rPr>
      <w:color w:val="0000FF"/>
      <w:u w:val="single"/>
    </w:rPr>
  </w:style>
  <w:style w:type="paragraph" w:customStyle="1" w:styleId="21">
    <w:name w:val="Стиль_таб2"/>
    <w:basedOn w:val="a"/>
    <w:semiHidden/>
    <w:rsid w:val="00CF4CB0"/>
    <w:pPr>
      <w:widowControl w:val="0"/>
      <w:spacing w:before="120" w:after="120"/>
      <w:jc w:val="both"/>
    </w:pPr>
    <w:rPr>
      <w:szCs w:val="20"/>
    </w:rPr>
  </w:style>
  <w:style w:type="paragraph" w:styleId="a5">
    <w:name w:val="Normal (Web)"/>
    <w:basedOn w:val="a"/>
    <w:rsid w:val="00CF4CB0"/>
    <w:pPr>
      <w:spacing w:before="100" w:beforeAutospacing="1" w:after="100" w:afterAutospacing="1"/>
    </w:pPr>
  </w:style>
  <w:style w:type="paragraph" w:styleId="a6">
    <w:name w:val="Date"/>
    <w:basedOn w:val="a"/>
    <w:next w:val="a"/>
    <w:rsid w:val="00CF4CB0"/>
    <w:pPr>
      <w:spacing w:before="120"/>
      <w:jc w:val="both"/>
    </w:pPr>
    <w:rPr>
      <w:szCs w:val="20"/>
    </w:rPr>
  </w:style>
  <w:style w:type="paragraph" w:customStyle="1" w:styleId="30">
    <w:name w:val="Стиль3"/>
    <w:basedOn w:val="22"/>
    <w:rsid w:val="00CF4CB0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List Bullet"/>
    <w:basedOn w:val="a"/>
    <w:autoRedefine/>
    <w:rsid w:val="00437F76"/>
    <w:pPr>
      <w:widowControl w:val="0"/>
      <w:spacing w:before="120" w:line="200" w:lineRule="exact"/>
      <w:jc w:val="both"/>
    </w:pPr>
    <w:rPr>
      <w:bCs/>
    </w:rPr>
  </w:style>
  <w:style w:type="paragraph" w:customStyle="1" w:styleId="a8">
    <w:name w:val="Тендерные данные"/>
    <w:basedOn w:val="a"/>
    <w:semiHidden/>
    <w:rsid w:val="00CF4CB0"/>
    <w:pPr>
      <w:tabs>
        <w:tab w:val="left" w:pos="1985"/>
      </w:tabs>
      <w:spacing w:before="120"/>
      <w:jc w:val="both"/>
    </w:pPr>
    <w:rPr>
      <w:b/>
      <w:szCs w:val="20"/>
    </w:rPr>
  </w:style>
  <w:style w:type="paragraph" w:styleId="10">
    <w:name w:val="toc 1"/>
    <w:basedOn w:val="a"/>
    <w:next w:val="a"/>
    <w:autoRedefine/>
    <w:semiHidden/>
    <w:rsid w:val="00CF4CB0"/>
    <w:pPr>
      <w:keepNext/>
      <w:keepLines/>
      <w:widowControl w:val="0"/>
      <w:suppressLineNumbers/>
      <w:tabs>
        <w:tab w:val="left" w:pos="709"/>
        <w:tab w:val="left" w:pos="1440"/>
        <w:tab w:val="right" w:leader="dot" w:pos="10148"/>
      </w:tabs>
      <w:suppressAutoHyphens/>
      <w:spacing w:after="60"/>
      <w:jc w:val="center"/>
    </w:pPr>
    <w:rPr>
      <w:b/>
      <w:sz w:val="20"/>
      <w:szCs w:val="20"/>
    </w:rPr>
  </w:style>
  <w:style w:type="paragraph" w:customStyle="1" w:styleId="a9">
    <w:name w:val="Íîðìàëüíûé"/>
    <w:semiHidden/>
    <w:rsid w:val="00CF4CB0"/>
    <w:rPr>
      <w:rFonts w:ascii="Courier" w:hAnsi="Courier"/>
      <w:sz w:val="24"/>
      <w:lang w:val="en-GB"/>
    </w:rPr>
  </w:style>
  <w:style w:type="paragraph" w:customStyle="1" w:styleId="ConsPlusNormal">
    <w:name w:val="ConsPlusNormal"/>
    <w:rsid w:val="00CF4C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CF4CB0"/>
    <w:pPr>
      <w:spacing w:after="120" w:line="480" w:lineRule="auto"/>
      <w:ind w:left="283"/>
    </w:pPr>
  </w:style>
  <w:style w:type="paragraph" w:styleId="aa">
    <w:name w:val="Body Text Indent"/>
    <w:aliases w:val="Основной текст 1"/>
    <w:basedOn w:val="a"/>
    <w:rsid w:val="006A50B9"/>
    <w:pPr>
      <w:spacing w:after="120"/>
      <w:ind w:left="283"/>
    </w:pPr>
  </w:style>
  <w:style w:type="paragraph" w:styleId="31">
    <w:name w:val="Body Text 3"/>
    <w:basedOn w:val="a"/>
    <w:rsid w:val="006A50B9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A50B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Стиль3 Знак Знак"/>
    <w:basedOn w:val="22"/>
    <w:rsid w:val="006A50B9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paragraph" w:customStyle="1" w:styleId="ab">
    <w:name w:val="Подраздел"/>
    <w:basedOn w:val="a"/>
    <w:semiHidden/>
    <w:rsid w:val="006A50B9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ac">
    <w:name w:val="Основной шрифт"/>
    <w:semiHidden/>
    <w:rsid w:val="006A50B9"/>
  </w:style>
  <w:style w:type="paragraph" w:styleId="33">
    <w:name w:val="Body Text Indent 3"/>
    <w:basedOn w:val="a"/>
    <w:rsid w:val="00353245"/>
    <w:pPr>
      <w:spacing w:after="120"/>
      <w:ind w:left="283"/>
    </w:pPr>
    <w:rPr>
      <w:sz w:val="16"/>
      <w:szCs w:val="16"/>
    </w:rPr>
  </w:style>
  <w:style w:type="character" w:customStyle="1" w:styleId="11">
    <w:name w:val="Заголовок 1 Знак1"/>
    <w:aliases w:val="Заголовок 1 Знак Знак1"/>
    <w:basedOn w:val="a0"/>
    <w:rsid w:val="00353245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12">
    <w:name w:val="Стиль1"/>
    <w:basedOn w:val="a"/>
    <w:rsid w:val="00353245"/>
    <w:pPr>
      <w:spacing w:line="288" w:lineRule="auto"/>
    </w:pPr>
    <w:rPr>
      <w:sz w:val="28"/>
      <w:szCs w:val="20"/>
    </w:rPr>
  </w:style>
  <w:style w:type="paragraph" w:customStyle="1" w:styleId="ConsNormal">
    <w:name w:val="ConsNormal"/>
    <w:rsid w:val="003532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rsid w:val="003532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35324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">
    <w:name w:val="page number"/>
    <w:basedOn w:val="a0"/>
    <w:rsid w:val="00353245"/>
  </w:style>
  <w:style w:type="paragraph" w:customStyle="1" w:styleId="af0">
    <w:name w:val="Знак Знак Знак"/>
    <w:basedOn w:val="a"/>
    <w:rsid w:val="002822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F2A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E0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D60180"/>
    <w:rPr>
      <w:b/>
      <w:bCs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372D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Стиль2"/>
    <w:basedOn w:val="24"/>
    <w:rsid w:val="00622D3B"/>
    <w:pPr>
      <w:keepNext/>
      <w:keepLines/>
      <w:widowControl w:val="0"/>
      <w:suppressLineNumbers/>
      <w:tabs>
        <w:tab w:val="clear" w:pos="643"/>
        <w:tab w:val="num" w:pos="576"/>
      </w:tabs>
      <w:suppressAutoHyphens/>
      <w:spacing w:before="120"/>
      <w:ind w:left="576" w:hanging="576"/>
      <w:contextualSpacing w:val="0"/>
      <w:jc w:val="both"/>
    </w:pPr>
    <w:rPr>
      <w:b/>
      <w:szCs w:val="20"/>
    </w:rPr>
  </w:style>
  <w:style w:type="paragraph" w:styleId="24">
    <w:name w:val="List Number 2"/>
    <w:basedOn w:val="a"/>
    <w:rsid w:val="00622D3B"/>
    <w:pPr>
      <w:tabs>
        <w:tab w:val="num" w:pos="643"/>
      </w:tabs>
      <w:ind w:left="643" w:hanging="360"/>
      <w:contextualSpacing/>
    </w:pPr>
  </w:style>
  <w:style w:type="paragraph" w:customStyle="1" w:styleId="af5">
    <w:name w:val="Знак"/>
    <w:basedOn w:val="a"/>
    <w:rsid w:val="00894249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24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КОНКУРСА</vt:lpstr>
    </vt:vector>
  </TitlesOfParts>
  <Company>adm</Company>
  <LinksUpToDate>false</LinksUpToDate>
  <CharactersWithSpaces>52238</CharactersWithSpaces>
  <SharedDoc>false</SharedDoc>
  <HLinks>
    <vt:vector size="12" baseType="variant">
      <vt:variant>
        <vt:i4>1245297</vt:i4>
      </vt:variant>
      <vt:variant>
        <vt:i4>3</vt:i4>
      </vt:variant>
      <vt:variant>
        <vt:i4>0</vt:i4>
      </vt:variant>
      <vt:variant>
        <vt:i4>5</vt:i4>
      </vt:variant>
      <vt:variant>
        <vt:lpwstr>mailto:agryz-zakaz@rambler.ru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http://www.agzrt/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КОНКУРСА</dc:title>
  <dc:subject/>
  <dc:creator>gerz2</dc:creator>
  <cp:keywords/>
  <dc:description/>
  <cp:lastModifiedBy>Храменкова Н.П.</cp:lastModifiedBy>
  <cp:revision>79</cp:revision>
  <dcterms:created xsi:type="dcterms:W3CDTF">2010-10-08T04:08:00Z</dcterms:created>
  <dcterms:modified xsi:type="dcterms:W3CDTF">2012-04-12T12:22:00Z</dcterms:modified>
</cp:coreProperties>
</file>