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79" w:rsidRPr="00044420" w:rsidRDefault="001E5779" w:rsidP="001E5779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4442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7  ОТДЕЛЬНАЯ ТАНКОВАЯ БРИГАДА</w:t>
      </w:r>
    </w:p>
    <w:p w:rsidR="001E5779" w:rsidRPr="00906591" w:rsidRDefault="001E5779" w:rsidP="001E5779">
      <w:pPr>
        <w:shd w:val="clear" w:color="auto" w:fill="FFFFFF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906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906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Чебаркуль, Челябинская область)</w:t>
      </w:r>
    </w:p>
    <w:p w:rsidR="001E5779" w:rsidRPr="00906591" w:rsidRDefault="001E5779" w:rsidP="001E5779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ИСТОРИЧЕСКАЯ СПРАВКА</w:t>
      </w:r>
    </w:p>
    <w:p w:rsidR="001E5779" w:rsidRPr="00906591" w:rsidRDefault="001E5779" w:rsidP="001E5779">
      <w:pPr>
        <w:shd w:val="clear" w:color="auto" w:fill="FFFFFF"/>
        <w:spacing w:before="298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831850</wp:posOffset>
            </wp:positionV>
            <wp:extent cx="3276600" cy="4371975"/>
            <wp:effectExtent l="19050" t="0" r="0" b="0"/>
            <wp:wrapSquare wrapText="bothSides"/>
            <wp:docPr id="15" name="Рисунок 6" descr="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8" t="2669" r="3529" b="5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директивой ДГШ № 314/1/072 и приказа Командующего Войсками Округа №453/1/030 от 24 января 2009 года 7 отдельной танковой бригаде  присвоено почетное наименование  «Гвардейская танковая </w:t>
      </w:r>
      <w:r w:rsidRPr="0090659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краснознаменная орденов Суворова, Кутузова, Александра Невского </w:t>
      </w:r>
      <w:r w:rsidRPr="00906591">
        <w:rPr>
          <w:rFonts w:ascii="Times New Roman" w:hAnsi="Times New Roman" w:cs="Times New Roman"/>
          <w:color w:val="000000"/>
          <w:spacing w:val="-9"/>
          <w:sz w:val="28"/>
          <w:szCs w:val="28"/>
        </w:rPr>
        <w:t>Оренбургская казачья бригада».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Полк был сформирован 18 августа 1941 года в городе Бийске Алтайского края, как 240 кавалерийский полк 73 кавалерийской </w:t>
      </w:r>
      <w:r w:rsidRPr="00906591">
        <w:rPr>
          <w:rFonts w:ascii="Times New Roman" w:hAnsi="Times New Roman" w:cs="Times New Roman"/>
          <w:smallCaps/>
          <w:color w:val="000000"/>
          <w:sz w:val="28"/>
          <w:szCs w:val="28"/>
        </w:rPr>
        <w:t>дивизии.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Боевое крещение принял в октябре 1941 года в районе станицы </w:t>
      </w:r>
      <w:proofErr w:type="spellStart"/>
      <w:r w:rsidRPr="00906591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906591">
        <w:rPr>
          <w:rFonts w:ascii="Times New Roman" w:hAnsi="Times New Roman" w:cs="Times New Roman"/>
          <w:color w:val="000000"/>
          <w:sz w:val="28"/>
          <w:szCs w:val="28"/>
        </w:rPr>
        <w:t>СМедведская</w:t>
      </w:r>
      <w:proofErr w:type="spellEnd"/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, а окончил боевые действия в мае 1945 года в городе </w:t>
      </w:r>
      <w:proofErr w:type="spellStart"/>
      <w:r w:rsidRPr="00906591">
        <w:rPr>
          <w:rFonts w:ascii="Times New Roman" w:hAnsi="Times New Roman" w:cs="Times New Roman"/>
          <w:color w:val="000000"/>
          <w:sz w:val="28"/>
          <w:szCs w:val="28"/>
        </w:rPr>
        <w:t>Ратенов</w:t>
      </w:r>
      <w:proofErr w:type="spellEnd"/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6591">
        <w:rPr>
          <w:rFonts w:ascii="Times New Roman" w:hAnsi="Times New Roman" w:cs="Times New Roman"/>
          <w:color w:val="000000"/>
          <w:spacing w:val="-10"/>
          <w:sz w:val="28"/>
          <w:szCs w:val="28"/>
        </w:rPr>
        <w:t>западнее Берлина.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 успешные боевые действия полку присвоено наименование </w:t>
      </w:r>
      <w:proofErr w:type="gramStart"/>
      <w:r w:rsidRPr="00906591">
        <w:rPr>
          <w:rFonts w:ascii="Times New Roman" w:hAnsi="Times New Roman" w:cs="Times New Roman"/>
          <w:color w:val="000000"/>
          <w:spacing w:val="-9"/>
          <w:sz w:val="28"/>
          <w:szCs w:val="28"/>
        </w:rPr>
        <w:t>Гвардейский</w:t>
      </w:r>
      <w:proofErr w:type="gramEnd"/>
      <w:r w:rsidRPr="0090659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и награжден четырьмя боевыми орденами.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в 1943 году за отличные боевые действия в глубоком рейде по тылам противника под Ворошиловградом, на направлении </w:t>
      </w:r>
      <w:proofErr w:type="spellStart"/>
      <w:r w:rsidRPr="00906591">
        <w:rPr>
          <w:rFonts w:ascii="Times New Roman" w:hAnsi="Times New Roman" w:cs="Times New Roman"/>
          <w:color w:val="000000"/>
          <w:sz w:val="28"/>
          <w:szCs w:val="28"/>
        </w:rPr>
        <w:t>Черухино</w:t>
      </w:r>
      <w:proofErr w:type="spellEnd"/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 - Дебальцево </w:t>
      </w:r>
      <w:r w:rsidRPr="0090659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полку присвоено наименование «ГВАРДЕЙСКИЙ». Указ Президиума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Верховного совета СССР от 19 февраля 1943 года.</w:t>
      </w:r>
    </w:p>
    <w:p w:rsidR="001E5779" w:rsidRPr="00906591" w:rsidRDefault="001E5779" w:rsidP="001E5779">
      <w:pPr>
        <w:shd w:val="clear" w:color="auto" w:fill="FFFFFF"/>
        <w:spacing w:before="10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9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 1945 году - за образцовое выполнение боевой задачи по разгрому </w:t>
      </w:r>
      <w:r w:rsidRPr="0090659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немецких захватчиков при овладении городами </w:t>
      </w:r>
      <w:proofErr w:type="spellStart"/>
      <w:r w:rsidRPr="00906591">
        <w:rPr>
          <w:rFonts w:ascii="Times New Roman" w:hAnsi="Times New Roman" w:cs="Times New Roman"/>
          <w:color w:val="000000"/>
          <w:spacing w:val="-3"/>
          <w:sz w:val="28"/>
          <w:szCs w:val="28"/>
        </w:rPr>
        <w:t>Хелм</w:t>
      </w:r>
      <w:proofErr w:type="spellEnd"/>
      <w:r w:rsidRPr="0090659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Люблин полк </w:t>
      </w:r>
      <w:r w:rsidRPr="009065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награжден орденом «КРАСНОГО ЗНАМЕНИ». Указ Верховного </w:t>
      </w:r>
      <w:proofErr w:type="gramStart"/>
      <w:r w:rsidRPr="00906591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C</w:t>
      </w:r>
      <w:proofErr w:type="spellStart"/>
      <w:proofErr w:type="gramEnd"/>
      <w:r w:rsidRPr="0090659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овета</w:t>
      </w:r>
      <w:proofErr w:type="spellEnd"/>
      <w:r w:rsidRPr="009065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СССР от 19 февраля 1945 года.</w:t>
      </w:r>
    </w:p>
    <w:p w:rsidR="001E5779" w:rsidRPr="00906591" w:rsidRDefault="001E5779" w:rsidP="001E5779">
      <w:pPr>
        <w:shd w:val="clear" w:color="auto" w:fill="FFFFFF"/>
        <w:spacing w:before="10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в 1945 году за образцовое выполнение боевой задачи по разгрому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немецких захватчиков при овладении городами </w:t>
      </w:r>
      <w:proofErr w:type="spellStart"/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Калиш</w:t>
      </w:r>
      <w:proofErr w:type="spellEnd"/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Лодзь полк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награжден орденом «СУВОРОВА» 3 степени</w:t>
      </w:r>
    </w:p>
    <w:p w:rsidR="001E5779" w:rsidRPr="00906591" w:rsidRDefault="001E5779" w:rsidP="001E5779">
      <w:pPr>
        <w:shd w:val="clear" w:color="auto" w:fill="FFFFFF"/>
        <w:spacing w:before="19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в 1945 году за прорыв обороны немцев восточнее города Штандарт и </w:t>
      </w:r>
      <w:r w:rsidRPr="0090659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овладении городами </w:t>
      </w:r>
      <w:proofErr w:type="spellStart"/>
      <w:r w:rsidRPr="00906591">
        <w:rPr>
          <w:rFonts w:ascii="Times New Roman" w:hAnsi="Times New Roman" w:cs="Times New Roman"/>
          <w:color w:val="000000"/>
          <w:spacing w:val="-8"/>
          <w:sz w:val="28"/>
          <w:szCs w:val="28"/>
        </w:rPr>
        <w:t>Бервальде</w:t>
      </w:r>
      <w:proofErr w:type="spellEnd"/>
      <w:r w:rsidRPr="0090659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906591">
        <w:rPr>
          <w:rFonts w:ascii="Times New Roman" w:hAnsi="Times New Roman" w:cs="Times New Roman"/>
          <w:color w:val="000000"/>
          <w:spacing w:val="-8"/>
          <w:sz w:val="28"/>
          <w:szCs w:val="28"/>
        </w:rPr>
        <w:t>Темпельвурф</w:t>
      </w:r>
      <w:proofErr w:type="spellEnd"/>
      <w:r w:rsidRPr="0090659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906591">
        <w:rPr>
          <w:rFonts w:ascii="Times New Roman" w:hAnsi="Times New Roman" w:cs="Times New Roman"/>
          <w:color w:val="000000"/>
          <w:spacing w:val="-8"/>
          <w:sz w:val="28"/>
          <w:szCs w:val="28"/>
        </w:rPr>
        <w:t>Хвелькенбург</w:t>
      </w:r>
      <w:proofErr w:type="spellEnd"/>
      <w:r w:rsidRPr="00906591"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r w:rsidRPr="00906591">
        <w:rPr>
          <w:rFonts w:ascii="Times New Roman" w:hAnsi="Times New Roman" w:cs="Times New Roman"/>
          <w:noProof/>
          <w:color w:val="000000"/>
          <w:spacing w:val="-11"/>
          <w:sz w:val="28"/>
          <w:szCs w:val="28"/>
        </w:rPr>
        <w:t xml:space="preserve"> </w:t>
      </w:r>
      <w:proofErr w:type="spellStart"/>
      <w:r w:rsidRPr="00906591">
        <w:rPr>
          <w:rFonts w:ascii="Times New Roman" w:hAnsi="Times New Roman" w:cs="Times New Roman"/>
          <w:color w:val="000000"/>
          <w:spacing w:val="-8"/>
          <w:sz w:val="28"/>
          <w:szCs w:val="28"/>
        </w:rPr>
        <w:t>Дранбург</w:t>
      </w:r>
      <w:proofErr w:type="spellEnd"/>
      <w:r w:rsidRPr="0090659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, </w:t>
      </w:r>
      <w:proofErr w:type="spellStart"/>
      <w:r w:rsidRPr="0090659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Венгерин</w:t>
      </w:r>
      <w:proofErr w:type="spellEnd"/>
      <w:r w:rsidRPr="009065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Лабе, </w:t>
      </w:r>
      <w:proofErr w:type="spellStart"/>
      <w:r w:rsidRPr="00906591">
        <w:rPr>
          <w:rFonts w:ascii="Times New Roman" w:hAnsi="Times New Roman" w:cs="Times New Roman"/>
          <w:color w:val="000000"/>
          <w:spacing w:val="-4"/>
          <w:sz w:val="28"/>
          <w:szCs w:val="28"/>
        </w:rPr>
        <w:t>Фраинвальде</w:t>
      </w:r>
      <w:proofErr w:type="spellEnd"/>
      <w:r w:rsidRPr="009065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06591">
        <w:rPr>
          <w:rFonts w:ascii="Times New Roman" w:hAnsi="Times New Roman" w:cs="Times New Roman"/>
          <w:color w:val="000000"/>
          <w:spacing w:val="-4"/>
          <w:sz w:val="28"/>
          <w:szCs w:val="28"/>
        </w:rPr>
        <w:t>Шифелъбан</w:t>
      </w:r>
      <w:proofErr w:type="spellEnd"/>
      <w:r w:rsidRPr="009065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06591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Регенвальде</w:t>
      </w:r>
      <w:proofErr w:type="spellEnd"/>
      <w:r w:rsidRPr="009065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Pr="00906591">
        <w:rPr>
          <w:rFonts w:ascii="Times New Roman" w:hAnsi="Times New Roman" w:cs="Times New Roman"/>
          <w:color w:val="000000"/>
          <w:spacing w:val="-4"/>
          <w:sz w:val="28"/>
          <w:szCs w:val="28"/>
        </w:rPr>
        <w:t>Керлин</w:t>
      </w:r>
      <w:proofErr w:type="spellEnd"/>
      <w:r w:rsidRPr="0090659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полк </w:t>
      </w:r>
      <w:r w:rsidRPr="00906591">
        <w:rPr>
          <w:rFonts w:ascii="Times New Roman" w:hAnsi="Times New Roman" w:cs="Times New Roman"/>
          <w:color w:val="000000"/>
          <w:spacing w:val="-11"/>
          <w:sz w:val="28"/>
          <w:szCs w:val="28"/>
        </w:rPr>
        <w:t>награжден орденом «АЛЕКСАНДРА НЕВСКОГО».</w:t>
      </w:r>
    </w:p>
    <w:p w:rsidR="001E5779" w:rsidRPr="00906591" w:rsidRDefault="001E5779" w:rsidP="001E5779">
      <w:pPr>
        <w:shd w:val="clear" w:color="auto" w:fill="FFFFFF"/>
        <w:spacing w:before="24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в 1945 году за образцовое выполнение заданий командования в боях с </w:t>
      </w:r>
      <w:r w:rsidRPr="0090659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немецкими захватчиками и овладении городами </w:t>
      </w:r>
      <w:proofErr w:type="spellStart"/>
      <w:r w:rsidRPr="00906591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Ратенов</w:t>
      </w:r>
      <w:proofErr w:type="spellEnd"/>
      <w:r w:rsidRPr="0090659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и Потсдам полк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награжден орденом «КУТУЗОВА» 3 степени.</w:t>
      </w:r>
    </w:p>
    <w:p w:rsidR="001E5779" w:rsidRPr="00906591" w:rsidRDefault="001E5779" w:rsidP="001E5779">
      <w:pPr>
        <w:shd w:val="clear" w:color="auto" w:fill="FFFFFF"/>
        <w:spacing w:before="14" w:line="240" w:lineRule="auto"/>
        <w:ind w:right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6 сентября 1945 года 55 </w:t>
      </w:r>
      <w:proofErr w:type="spellStart"/>
      <w:r w:rsidRPr="00906591">
        <w:rPr>
          <w:rFonts w:ascii="Times New Roman" w:hAnsi="Times New Roman" w:cs="Times New Roman"/>
          <w:color w:val="000000"/>
          <w:sz w:val="28"/>
          <w:szCs w:val="28"/>
        </w:rPr>
        <w:t>гв</w:t>
      </w:r>
      <w:proofErr w:type="spellEnd"/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. кавалерийский полк переформирован в 42 </w:t>
      </w:r>
      <w:proofErr w:type="spellStart"/>
      <w:r w:rsidRPr="00906591">
        <w:rPr>
          <w:rFonts w:ascii="Times New Roman" w:hAnsi="Times New Roman" w:cs="Times New Roman"/>
          <w:color w:val="000000"/>
          <w:sz w:val="28"/>
          <w:szCs w:val="28"/>
        </w:rPr>
        <w:t>гв</w:t>
      </w:r>
      <w:proofErr w:type="spellEnd"/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. механизированный полк 12 </w:t>
      </w:r>
      <w:proofErr w:type="spellStart"/>
      <w:r w:rsidRPr="00906591">
        <w:rPr>
          <w:rFonts w:ascii="Times New Roman" w:hAnsi="Times New Roman" w:cs="Times New Roman"/>
          <w:color w:val="000000"/>
          <w:sz w:val="28"/>
          <w:szCs w:val="28"/>
        </w:rPr>
        <w:t>гв</w:t>
      </w:r>
      <w:proofErr w:type="spellEnd"/>
      <w:r w:rsidRPr="00906591">
        <w:rPr>
          <w:rFonts w:ascii="Times New Roman" w:hAnsi="Times New Roman" w:cs="Times New Roman"/>
          <w:color w:val="000000"/>
          <w:sz w:val="28"/>
          <w:szCs w:val="28"/>
        </w:rPr>
        <w:t>. механизированной дивизии.</w:t>
      </w:r>
      <w:r w:rsidRPr="0090659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90659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57785</wp:posOffset>
            </wp:positionV>
            <wp:extent cx="3239135" cy="2218055"/>
            <wp:effectExtent l="19050" t="0" r="0" b="0"/>
            <wp:wrapSquare wrapText="bothSides"/>
            <wp:docPr id="17" name="Рисунок 12" descr="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65" t="2316" b="10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779" w:rsidRPr="00906591" w:rsidRDefault="001E5779" w:rsidP="001E5779">
      <w:pPr>
        <w:shd w:val="clear" w:color="auto" w:fill="FFFFFF"/>
        <w:spacing w:before="10" w:line="240" w:lineRule="auto"/>
        <w:ind w:right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68 г"/>
        </w:smartTagPr>
        <w:r w:rsidRPr="00906591">
          <w:rPr>
            <w:rFonts w:ascii="Times New Roman" w:hAnsi="Times New Roman" w:cs="Times New Roman"/>
            <w:color w:val="000000"/>
            <w:sz w:val="28"/>
            <w:szCs w:val="28"/>
          </w:rPr>
          <w:t>1968 г</w:t>
        </w:r>
      </w:smartTag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. полк в составе 15 </w:t>
      </w:r>
      <w:proofErr w:type="spellStart"/>
      <w:r w:rsidRPr="00906591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 выполнял боевую задачу в Чехословакии.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0 г"/>
        </w:smartTagPr>
        <w:r w:rsidRPr="00906591">
          <w:rPr>
            <w:rFonts w:ascii="Times New Roman" w:hAnsi="Times New Roman" w:cs="Times New Roman"/>
            <w:color w:val="000000"/>
            <w:sz w:val="28"/>
            <w:szCs w:val="28"/>
          </w:rPr>
          <w:t>1990 г</w:t>
        </w:r>
      </w:smartTag>
      <w:r w:rsidRPr="00906591">
        <w:rPr>
          <w:rFonts w:ascii="Times New Roman" w:hAnsi="Times New Roman" w:cs="Times New Roman"/>
          <w:color w:val="000000"/>
          <w:sz w:val="28"/>
          <w:szCs w:val="28"/>
        </w:rPr>
        <w:t>. полк передислоцирован в г. Чебаркуль.</w:t>
      </w:r>
      <w:r w:rsidRPr="0090659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94 г"/>
        </w:smartTagPr>
        <w:r w:rsidRPr="00906591">
          <w:rPr>
            <w:rFonts w:ascii="Times New Roman" w:hAnsi="Times New Roman" w:cs="Times New Roman"/>
            <w:color w:val="000000"/>
            <w:sz w:val="28"/>
            <w:szCs w:val="28"/>
          </w:rPr>
          <w:t>1994 г</w:t>
        </w:r>
      </w:smartTag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. полку присвоено наименование Оренбургский казачий полк. 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С 15  июня 1994 года полк носит наименование 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295 гвардейский М</w:t>
      </w:r>
      <w:r w:rsidRPr="0090659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отострелковый краснознаменный орденов Суворова, Кутузова, Александра </w:t>
      </w:r>
      <w:r w:rsidRPr="0090659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Невского Оренбургский казачий полк. Приказом Министра обороны РФ №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036 от 15 июня 1994 года.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В 1996 году полк вошел в состав 34 мотострелковой дивизии.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В марте 2009 года </w:t>
      </w:r>
      <w:proofErr w:type="gramStart"/>
      <w:r w:rsidRPr="00906591">
        <w:rPr>
          <w:rFonts w:ascii="Times New Roman" w:hAnsi="Times New Roman" w:cs="Times New Roman"/>
          <w:color w:val="000000"/>
          <w:sz w:val="28"/>
          <w:szCs w:val="28"/>
        </w:rPr>
        <w:t>преобразован</w:t>
      </w:r>
      <w:proofErr w:type="gramEnd"/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 в 7 отдельную танковую бригаду.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1E5779" w:rsidRPr="00906591" w:rsidRDefault="001E5779" w:rsidP="001E5779">
      <w:pPr>
        <w:shd w:val="clear" w:color="auto" w:fill="FFFFFF"/>
        <w:spacing w:line="240" w:lineRule="auto"/>
        <w:ind w:right="1"/>
        <w:contextualSpacing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90659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Гражданин России!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/>
        <w:contextualSpacing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90659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Военная служба по контракту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/>
        <w:contextualSpacing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906591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- дело настоящих мужчин!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9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Стань воином-контрактником в гвардейской </w:t>
      </w:r>
      <w:r w:rsidRPr="00906591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танковой Краснознаменной орденов Суворова, Кутузова, </w:t>
      </w:r>
      <w:r w:rsidRPr="0090659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Александра Невского Оренбургской казачьей бригаде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(войсковая часть 89547), дислоцирующейся в городе Чебаркуле Челябинской области.</w:t>
      </w:r>
      <w:proofErr w:type="gramEnd"/>
    </w:p>
    <w:p w:rsidR="001E5779" w:rsidRPr="00906591" w:rsidRDefault="001E5779" w:rsidP="001E5779">
      <w:pPr>
        <w:shd w:val="clear" w:color="auto" w:fill="FFFFFF"/>
        <w:spacing w:before="240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5"/>
          <w:sz w:val="28"/>
          <w:szCs w:val="28"/>
        </w:rPr>
        <w:t>Вас ждет:</w:t>
      </w:r>
    </w:p>
    <w:p w:rsidR="001E5779" w:rsidRPr="00906591" w:rsidRDefault="001E5779" w:rsidP="001E5779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Размещение в общежитии в комнатах на 4 человека.</w:t>
      </w:r>
    </w:p>
    <w:p w:rsidR="001E5779" w:rsidRPr="00906591" w:rsidRDefault="001E5779" w:rsidP="001E5779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10"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ДОСТОЙНОЕ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денежное довольствие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6591">
        <w:rPr>
          <w:rFonts w:ascii="Times New Roman" w:hAnsi="Times New Roman" w:cs="Times New Roman"/>
          <w:color w:val="000000"/>
          <w:spacing w:val="-10"/>
          <w:sz w:val="28"/>
          <w:szCs w:val="28"/>
        </w:rPr>
        <w:t>и дополнительные денежные выплаты.</w:t>
      </w:r>
    </w:p>
    <w:p w:rsidR="001E5779" w:rsidRPr="00906591" w:rsidRDefault="001E5779" w:rsidP="001E5779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Ежегодный отпуск не менее 30 суток.</w:t>
      </w:r>
    </w:p>
    <w:p w:rsidR="001E5779" w:rsidRPr="00906591" w:rsidRDefault="001E5779" w:rsidP="001E5779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После 3-х лет военной службы участие в </w:t>
      </w:r>
      <w:proofErr w:type="spellStart"/>
      <w:r w:rsidRPr="00906591">
        <w:rPr>
          <w:rFonts w:ascii="Times New Roman" w:hAnsi="Times New Roman" w:cs="Times New Roman"/>
          <w:color w:val="000000"/>
          <w:spacing w:val="-12"/>
          <w:sz w:val="28"/>
          <w:szCs w:val="28"/>
        </w:rPr>
        <w:t>накопительно-ипотечной</w:t>
      </w:r>
      <w:proofErr w:type="spellEnd"/>
      <w:r w:rsidRPr="0090659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системе обеспечения жильем.</w:t>
      </w:r>
    </w:p>
    <w:p w:rsidR="001E5779" w:rsidRPr="00906591" w:rsidRDefault="001E5779" w:rsidP="001E5779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before="5"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1"/>
          <w:sz w:val="28"/>
          <w:szCs w:val="28"/>
        </w:rPr>
        <w:t>Бесплатное медицинское обеспечение и санаторно-курортное лечение.</w:t>
      </w:r>
    </w:p>
    <w:p w:rsidR="001E5779" w:rsidRPr="00906591" w:rsidRDefault="001E5779" w:rsidP="001E5779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1"/>
          <w:sz w:val="28"/>
          <w:szCs w:val="28"/>
        </w:rPr>
        <w:t>Страховое обеспечение.</w:t>
      </w:r>
    </w:p>
    <w:p w:rsidR="001E5779" w:rsidRPr="00906591" w:rsidRDefault="001E5779" w:rsidP="001E5779">
      <w:pPr>
        <w:widowControl w:val="0"/>
        <w:numPr>
          <w:ilvl w:val="0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Право поступления в Высшие учебные заведения </w:t>
      </w:r>
      <w:r w:rsidRPr="00906591">
        <w:rPr>
          <w:rFonts w:ascii="Times New Roman" w:hAnsi="Times New Roman" w:cs="Times New Roman"/>
          <w:color w:val="000000"/>
          <w:spacing w:val="-13"/>
          <w:sz w:val="28"/>
          <w:szCs w:val="28"/>
        </w:rPr>
        <w:t>вне конкурса.</w:t>
      </w:r>
    </w:p>
    <w:p w:rsidR="001E5779" w:rsidRPr="00906591" w:rsidRDefault="001E5779" w:rsidP="001E5779">
      <w:pPr>
        <w:shd w:val="clear" w:color="auto" w:fill="FFFFFF"/>
        <w:spacing w:before="206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Командование </w:t>
      </w:r>
      <w:proofErr w:type="gramStart"/>
      <w:r w:rsidRPr="00906591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гвардейской</w:t>
      </w:r>
      <w:proofErr w:type="gramEnd"/>
      <w:r w:rsidRPr="0090659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танковой Краснознаменной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орденов Суворова, Кутузова, Александра Невского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Оренбургской казачьей бригады.</w:t>
      </w:r>
    </w:p>
    <w:p w:rsidR="001E5779" w:rsidRPr="00906591" w:rsidRDefault="001E5779" w:rsidP="001E5779">
      <w:pPr>
        <w:shd w:val="clear" w:color="auto" w:fill="FFFFFF"/>
        <w:spacing w:before="235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По вопросам приема на военную службу в войсковую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часть 89547 обращаться в военные комиссариаты по месту </w:t>
      </w:r>
      <w:r w:rsidRPr="00906591">
        <w:rPr>
          <w:rFonts w:ascii="Times New Roman" w:hAnsi="Times New Roman" w:cs="Times New Roman"/>
          <w:color w:val="000000"/>
          <w:spacing w:val="-14"/>
          <w:sz w:val="28"/>
          <w:szCs w:val="28"/>
        </w:rPr>
        <w:t>жительства.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1E5779" w:rsidRPr="00906591" w:rsidRDefault="001E5779" w:rsidP="001E5779">
      <w:pPr>
        <w:shd w:val="clear" w:color="auto" w:fill="FFFFFF"/>
        <w:spacing w:line="240" w:lineRule="auto"/>
        <w:ind w:right="1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 w:rsidRPr="0090659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ИПОТЕКА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3248025</wp:posOffset>
            </wp:positionH>
            <wp:positionV relativeFrom="margin">
              <wp:posOffset>669925</wp:posOffset>
            </wp:positionV>
            <wp:extent cx="3233420" cy="2266950"/>
            <wp:effectExtent l="19050" t="0" r="5080" b="0"/>
            <wp:wrapSquare wrapText="bothSides"/>
            <wp:docPr id="16" name="Рисунок 17" descr="f_47b57e37e3b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f_47b57e37e3b5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06591">
        <w:rPr>
          <w:rFonts w:ascii="Times New Roman" w:hAnsi="Times New Roman" w:cs="Times New Roman"/>
          <w:color w:val="000000"/>
          <w:sz w:val="28"/>
          <w:szCs w:val="28"/>
        </w:rPr>
        <w:t>накопительно-ипотечной</w:t>
      </w:r>
      <w:proofErr w:type="spellEnd"/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жилищного обеспечения </w:t>
      </w:r>
      <w:r w:rsidRPr="009065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военнослужащих могут принимать участие сержанты и </w:t>
      </w:r>
      <w:proofErr w:type="gramStart"/>
      <w:r w:rsidRPr="00906591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солдаты</w:t>
      </w:r>
      <w:proofErr w:type="gramEnd"/>
      <w:r w:rsidRPr="009065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065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заключившие второй контракт о прохождении военной службы после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1 января 2005 года.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каждого военнослужащего выделяется накопительные средства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для приобретения жилья в размере 54 квадратных метров, исходя из расчета на 3 человек. Через 3-4 года военнослужащий может </w:t>
      </w:r>
      <w:r w:rsidRPr="0090659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использовать накопленные средства для получения ипотечного </w:t>
      </w:r>
      <w:r w:rsidRPr="00906591">
        <w:rPr>
          <w:rFonts w:ascii="Times New Roman" w:hAnsi="Times New Roman" w:cs="Times New Roman"/>
          <w:color w:val="000000"/>
          <w:spacing w:val="-6"/>
          <w:sz w:val="28"/>
          <w:szCs w:val="28"/>
        </w:rPr>
        <w:t>кредита.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Право на использование накоплений наступает:</w:t>
      </w:r>
    </w:p>
    <w:p w:rsidR="001E5779" w:rsidRPr="00906591" w:rsidRDefault="001E5779" w:rsidP="001E5779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right="1"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При достижении общей продолжительности службы 20 и более </w:t>
      </w:r>
      <w:r w:rsidRPr="00906591">
        <w:rPr>
          <w:rFonts w:ascii="Times New Roman" w:hAnsi="Times New Roman" w:cs="Times New Roman"/>
          <w:color w:val="000000"/>
          <w:spacing w:val="-9"/>
          <w:sz w:val="28"/>
          <w:szCs w:val="28"/>
        </w:rPr>
        <w:t>лет.</w:t>
      </w:r>
    </w:p>
    <w:p w:rsidR="001E5779" w:rsidRPr="00906591" w:rsidRDefault="001E5779" w:rsidP="001E5779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 увольнении военнослужащего, общая продолжительность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военной службы которого составит 10 и более лет по следующим </w:t>
      </w:r>
      <w:r w:rsidRPr="00906591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основаниям:</w:t>
      </w:r>
    </w:p>
    <w:p w:rsidR="001E5779" w:rsidRPr="00906591" w:rsidRDefault="001E5779" w:rsidP="001E5779">
      <w:pPr>
        <w:shd w:val="clear" w:color="auto" w:fill="FFFFFF"/>
        <w:tabs>
          <w:tab w:val="left" w:pos="706"/>
        </w:tabs>
        <w:spacing w:before="14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6"/>
          <w:sz w:val="28"/>
          <w:szCs w:val="28"/>
        </w:rPr>
        <w:t>а)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659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при достижении предельного возраста пребывания на военной </w:t>
      </w:r>
      <w:r w:rsidRPr="00906591">
        <w:rPr>
          <w:rFonts w:ascii="Times New Roman" w:hAnsi="Times New Roman" w:cs="Times New Roman"/>
          <w:color w:val="000000"/>
          <w:spacing w:val="-7"/>
          <w:sz w:val="28"/>
          <w:szCs w:val="28"/>
        </w:rPr>
        <w:t>службе;</w:t>
      </w:r>
    </w:p>
    <w:p w:rsidR="001E5779" w:rsidRPr="00906591" w:rsidRDefault="001E5779" w:rsidP="001E5779">
      <w:pPr>
        <w:shd w:val="clear" w:color="auto" w:fill="FFFFFF"/>
        <w:tabs>
          <w:tab w:val="left" w:pos="706"/>
        </w:tabs>
        <w:spacing w:before="10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4"/>
          <w:sz w:val="28"/>
          <w:szCs w:val="28"/>
        </w:rPr>
        <w:t>б)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ab/>
        <w:t>по состоянию здоровья - в связи с признанием военно-врачебной комиссией не годным или ограниченно годным к военной службе;</w:t>
      </w:r>
    </w:p>
    <w:p w:rsidR="001E5779" w:rsidRPr="00906591" w:rsidRDefault="001E5779" w:rsidP="001E5779">
      <w:pPr>
        <w:shd w:val="clear" w:color="auto" w:fill="FFFFFF"/>
        <w:tabs>
          <w:tab w:val="left" w:pos="706"/>
        </w:tabs>
        <w:spacing w:before="10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4"/>
          <w:sz w:val="28"/>
          <w:szCs w:val="28"/>
        </w:rPr>
        <w:t>в)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ab/>
        <w:t>в связи с организационно-штатными мероприятиями;</w:t>
      </w:r>
    </w:p>
    <w:p w:rsidR="001E5779" w:rsidRPr="00906591" w:rsidRDefault="001E5779" w:rsidP="001E5779">
      <w:pPr>
        <w:shd w:val="clear" w:color="auto" w:fill="FFFFFF"/>
        <w:tabs>
          <w:tab w:val="left" w:pos="1234"/>
        </w:tabs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3"/>
          <w:sz w:val="28"/>
          <w:szCs w:val="28"/>
        </w:rPr>
        <w:t>г)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659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 семейным обстоятельствам, предусмотренными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законодательством РФ </w:t>
      </w:r>
      <w:proofErr w:type="gramStart"/>
      <w:r w:rsidRPr="00906591">
        <w:rPr>
          <w:rFonts w:ascii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 воинской обязанности и военной службе</w:t>
      </w:r>
    </w:p>
    <w:p w:rsidR="001E5779" w:rsidRPr="00906591" w:rsidRDefault="001E5779" w:rsidP="001E5779">
      <w:pPr>
        <w:shd w:val="clear" w:color="auto" w:fill="FFFFFF"/>
        <w:tabs>
          <w:tab w:val="left" w:pos="634"/>
        </w:tabs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ab/>
        <w:t>В связи с гибелью или смертью военнослужащего.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E5779" w:rsidRPr="001E5779" w:rsidRDefault="001E5779" w:rsidP="001E5779">
      <w:pPr>
        <w:shd w:val="clear" w:color="auto" w:fill="FFFFFF"/>
        <w:spacing w:line="240" w:lineRule="auto"/>
        <w:ind w:right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СОЦИАЛЬНЫЕ ГАРАНТИИ И КОМПЕНСАЦИИ, </w:t>
      </w:r>
      <w:r w:rsidRPr="001E577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ПРЕДОСТАВЛЯЕМЫЕ ВОЕННОСЛУЖАЩИМ, ПРОХОДЯЩИМ </w:t>
      </w:r>
      <w:r w:rsidRPr="001E5779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ВОЕННУЮ СЛУЖБУ ПО КОНТРАКТУ</w:t>
      </w:r>
    </w:p>
    <w:p w:rsidR="001E5779" w:rsidRPr="00906591" w:rsidRDefault="001E5779" w:rsidP="001E5779">
      <w:pPr>
        <w:shd w:val="clear" w:color="auto" w:fill="FFFFFF"/>
        <w:spacing w:before="25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Государство гарантирует военнослужащим, проходящим военную службу по контракту, </w:t>
      </w:r>
      <w:r w:rsidRPr="0090659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увеличение количества гарантий и размера компенсаций в соответствии с полученной квалификацией и сроком военной службы, который рассчитывается с учетом общей </w:t>
      </w:r>
      <w:r w:rsidRPr="009065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продолжительности военной службы (в календарном исчислении плюс в льготном исчислении).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Время прохождения военной службы военнослужащими на воинских должностях, связанных с повышенной опасностью для жизни и здоровья, засчитывается в специальный трудовой стаж при установлении пенсии по старости в связи с особыми условиями труда или пенсии за выслугу лет.</w:t>
      </w:r>
    </w:p>
    <w:p w:rsidR="001E5779" w:rsidRPr="00906591" w:rsidRDefault="001E5779" w:rsidP="001E5779">
      <w:pPr>
        <w:shd w:val="clear" w:color="auto" w:fill="FFFFFF"/>
        <w:spacing w:before="278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 xml:space="preserve">ДЛЯ ВОЕННОСЛУЖАЩИХ ПО КОНТРАКТУ УСТАНОВЛЕНЫ </w:t>
      </w:r>
      <w:r w:rsidRPr="00906591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СОЦИАЛЬНЫЕ ГАРАНТИИ И КОМПЕНСАЦИИ:</w:t>
      </w:r>
    </w:p>
    <w:p w:rsidR="001E5779" w:rsidRPr="00906591" w:rsidRDefault="001E5779" w:rsidP="001E5779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обеспечение служебным жилым помещением по нормам и в порядке, определенном </w:t>
      </w:r>
      <w:r w:rsidRPr="0090659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федеральным органом исполнительной власти, в котором предусмотрена военная служба, либо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выплата денежной компенсации за наем жилого помещения по установленным нормам;</w:t>
      </w:r>
    </w:p>
    <w:p w:rsidR="001E5779" w:rsidRPr="00906591" w:rsidRDefault="001E5779" w:rsidP="001E5779">
      <w:pPr>
        <w:widowControl w:val="0"/>
        <w:numPr>
          <w:ilvl w:val="0"/>
          <w:numId w:val="4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ежемесячное денежное довольствие и единовременные выплаты, выплата денежного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вознаграждения за службу в частях постоянной готовности в повышенных размерах, компенсации взамен продовольственного пайка;</w:t>
      </w:r>
    </w:p>
    <w:p w:rsidR="001E5779" w:rsidRPr="00906591" w:rsidRDefault="001E5779" w:rsidP="001E5779">
      <w:pPr>
        <w:widowControl w:val="0"/>
        <w:numPr>
          <w:ilvl w:val="0"/>
          <w:numId w:val="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10"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гарантированные государством страховые гарантии социальные гарантии и компенсации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членам семей военнослужащих, потерявших кормильца;</w:t>
      </w:r>
    </w:p>
    <w:p w:rsidR="001E5779" w:rsidRPr="00906591" w:rsidRDefault="001E5779" w:rsidP="001E5779">
      <w:pPr>
        <w:widowControl w:val="0"/>
        <w:numPr>
          <w:ilvl w:val="0"/>
          <w:numId w:val="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бесплатное медицинское обеспечение;</w:t>
      </w:r>
    </w:p>
    <w:p w:rsidR="001E5779" w:rsidRPr="00906591" w:rsidRDefault="001E5779" w:rsidP="001E5779">
      <w:pPr>
        <w:widowControl w:val="0"/>
        <w:numPr>
          <w:ilvl w:val="0"/>
          <w:numId w:val="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обеспечение вещевым имуществом по установленным нормам;</w:t>
      </w:r>
    </w:p>
    <w:p w:rsidR="001E5779" w:rsidRPr="00906591" w:rsidRDefault="001E5779" w:rsidP="001E5779">
      <w:pPr>
        <w:widowControl w:val="0"/>
        <w:numPr>
          <w:ilvl w:val="0"/>
          <w:numId w:val="5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гарантированный основной отпуск до 45 суток, предоставление дополнительных отпусков;</w:t>
      </w:r>
    </w:p>
    <w:p w:rsidR="001E5779" w:rsidRPr="00906591" w:rsidRDefault="001E5779" w:rsidP="001E5779">
      <w:pPr>
        <w:shd w:val="clear" w:color="auto" w:fill="FFFFFF"/>
        <w:tabs>
          <w:tab w:val="left" w:pos="960"/>
        </w:tabs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ab/>
        <w:t>предоставление права на внеконкурсное поступление и получение бесплатного высшего или среднего профессионального образования после трех лет военной службы.</w:t>
      </w:r>
    </w:p>
    <w:p w:rsidR="001E5779" w:rsidRPr="001E5779" w:rsidRDefault="001E5779" w:rsidP="001E5779">
      <w:pPr>
        <w:shd w:val="clear" w:color="auto" w:fill="FFFFFF"/>
        <w:tabs>
          <w:tab w:val="left" w:pos="960"/>
        </w:tabs>
        <w:spacing w:line="240" w:lineRule="auto"/>
        <w:ind w:right="1" w:firstLine="851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5779" w:rsidRPr="001E5779" w:rsidRDefault="001E5779" w:rsidP="001E5779">
      <w:pPr>
        <w:shd w:val="clear" w:color="auto" w:fill="FFFFFF"/>
        <w:tabs>
          <w:tab w:val="left" w:pos="960"/>
        </w:tabs>
        <w:spacing w:line="240" w:lineRule="auto"/>
        <w:ind w:right="1"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ОБЕСПЕЧЕНИЕ ЖИЛЬЕМ</w:t>
      </w:r>
    </w:p>
    <w:p w:rsidR="001E5779" w:rsidRPr="00906591" w:rsidRDefault="001E5779" w:rsidP="001E5779">
      <w:pPr>
        <w:shd w:val="clear" w:color="auto" w:fill="FFFFFF"/>
        <w:spacing w:before="10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Военнослужащим, проходящим военную службу по контракту, и совместно проживающим с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ними членам их семей предоставляются не позднее трехмесячного срока со дня прибытия на новое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место военной службы служебные жилые помещения.</w:t>
      </w:r>
    </w:p>
    <w:p w:rsidR="001E5779" w:rsidRPr="00906591" w:rsidRDefault="001E5779" w:rsidP="001E5779">
      <w:pPr>
        <w:shd w:val="clear" w:color="auto" w:fill="FFFFFF"/>
        <w:spacing w:before="5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Военнослужащим, обеспечиваемым служебными жилыми помещениями, по достижении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общей продолжительности военной службы 20 лет и более, а при увольнении с военной службы по </w:t>
      </w:r>
      <w:r w:rsidRPr="009065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достижении ими предельного возраста пребывания на военной службе, состоянию здоровья или в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связи с организационно-штатными мероприятиями при общей продолжительности военной службы 10 лет и более, предоставляются в собственность жилые помещения по избранному постоянному - месту жительства.</w:t>
      </w:r>
      <w:proofErr w:type="gramEnd"/>
    </w:p>
    <w:p w:rsidR="001E5779" w:rsidRPr="00906591" w:rsidRDefault="001E5779" w:rsidP="001E5779">
      <w:pPr>
        <w:shd w:val="clear" w:color="auto" w:fill="FFFFFF"/>
        <w:spacing w:before="10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 случае отсутствия указанных жилых помещений, воинские части арендуют жилые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помещения или по желанию военнослужащих, ежемесячно выплачивают им денежную компенсацию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за наем (поднаем) жилых помещений.</w:t>
      </w:r>
    </w:p>
    <w:p w:rsidR="001E5779" w:rsidRPr="00906591" w:rsidRDefault="001E5779" w:rsidP="001E5779">
      <w:pPr>
        <w:shd w:val="clear" w:color="auto" w:fill="FFFFFF"/>
        <w:spacing w:before="5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совместном проживании с военнослужащим трех и более членов семьи размер указанной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денежной компенсации повышается на 50 процентов.</w:t>
      </w:r>
    </w:p>
    <w:p w:rsidR="001E5779" w:rsidRPr="00906591" w:rsidRDefault="001E5779" w:rsidP="001E5779">
      <w:pPr>
        <w:shd w:val="clear" w:color="auto" w:fill="FFFFFF"/>
        <w:spacing w:before="10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Выплата денежной компенсации военнослужащим и членам их семей, а также членам семей военнослужащих, погибших (умерших) в период прохождения военной службы, осуществляется </w:t>
      </w:r>
      <w:r w:rsidRPr="009065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ежемесячно за счет и в пределах средств, предусматриваемых на указанные цели в федеральном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>бюджете Министерству обороны Российской Федерации.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Сержанты (старшины) и солдаты по достижении ими 3 лет военной службы по первому контракту приобретают право на участие в </w:t>
      </w:r>
      <w:proofErr w:type="spellStart"/>
      <w:r w:rsidRPr="00906591">
        <w:rPr>
          <w:rFonts w:ascii="Times New Roman" w:hAnsi="Times New Roman" w:cs="Times New Roman"/>
          <w:color w:val="000000"/>
          <w:sz w:val="28"/>
          <w:szCs w:val="28"/>
        </w:rPr>
        <w:t>накопительно-ипотечной</w:t>
      </w:r>
      <w:proofErr w:type="spellEnd"/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обеспечения жильем.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779" w:rsidRPr="001E5779" w:rsidRDefault="001E5779" w:rsidP="001E5779">
      <w:pPr>
        <w:shd w:val="clear" w:color="auto" w:fill="FFFFFF"/>
        <w:spacing w:line="240" w:lineRule="auto"/>
        <w:ind w:right="1"/>
        <w:contextualSpacing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1E577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ДЕНЕЖНОЕ ДОВОЛЬСТВИЕ И ДОПОЛНИТЕЛЬНЫЕ ВЫПЛАТЫ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Оклад месячного денежного содержания военнослужащих состоит из оклада по воинской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должности и оклада по воинскому званию, которые начисляются и выдаются ежемесячно. Помимо </w:t>
      </w:r>
      <w:r w:rsidRPr="0090659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оклада денежного содержания военнослужащим производятся дополнительные выплаты, </w:t>
      </w:r>
      <w:r w:rsidRPr="009065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учитывающие профессиональное мастерство и особые условия прохождения военной службы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(надбавка за выслугу лет, ЕДВ по окончании календарного года, квартальная премия, ежемесячное </w:t>
      </w:r>
      <w:r w:rsidRPr="0090659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денежное поощрение в размере оклада по воинской должности, надбавка за сложность и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напряженность, надбавка за особые условия боевой подготовки).</w:t>
      </w:r>
    </w:p>
    <w:p w:rsidR="001E5779" w:rsidRPr="00906591" w:rsidRDefault="001E5779" w:rsidP="001E5779">
      <w:pPr>
        <w:shd w:val="clear" w:color="auto" w:fill="FFFFFF"/>
        <w:spacing w:before="499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Процентная надбавка за выслугу лет:</w:t>
      </w:r>
    </w:p>
    <w:p w:rsidR="001E5779" w:rsidRPr="00906591" w:rsidRDefault="001E5779" w:rsidP="001E5779">
      <w:pPr>
        <w:spacing w:after="230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682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082"/>
        <w:gridCol w:w="3600"/>
      </w:tblGrid>
      <w:tr w:rsidR="001E5779" w:rsidRPr="00906591" w:rsidTr="003B3E99">
        <w:trPr>
          <w:trHeight w:hRule="exact" w:val="340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Период службы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Размер надбавки</w:t>
            </w:r>
            <w:proofErr w:type="gramStart"/>
            <w:r w:rsidRPr="009065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E5779" w:rsidRPr="00906591" w:rsidTr="003B3E99">
        <w:trPr>
          <w:trHeight w:hRule="exact" w:val="340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 полугода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1E5779" w:rsidRPr="00906591" w:rsidTr="003B3E99">
        <w:trPr>
          <w:trHeight w:hRule="exact" w:val="340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полугода до 1 года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</w:tr>
      <w:tr w:rsidR="001E5779" w:rsidRPr="00906591" w:rsidTr="003B3E99">
        <w:trPr>
          <w:trHeight w:hRule="exact" w:val="340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9065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 </w:t>
            </w: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 лет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10%</w:t>
            </w:r>
          </w:p>
        </w:tc>
      </w:tr>
      <w:tr w:rsidR="001E5779" w:rsidRPr="00906591" w:rsidTr="003B3E99">
        <w:trPr>
          <w:trHeight w:hRule="exact" w:val="340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2 </w:t>
            </w:r>
            <w:r w:rsidRPr="009065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 </w:t>
            </w: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25%</w:t>
            </w:r>
          </w:p>
        </w:tc>
      </w:tr>
      <w:tr w:rsidR="001E5779" w:rsidRPr="00906591" w:rsidTr="003B3E99">
        <w:trPr>
          <w:trHeight w:hRule="exact" w:val="340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</w:t>
            </w: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до </w:t>
            </w:r>
            <w:r w:rsidRPr="009065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10 </w:t>
            </w: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40%</w:t>
            </w:r>
          </w:p>
        </w:tc>
      </w:tr>
      <w:tr w:rsidR="001E5779" w:rsidRPr="00906591" w:rsidTr="003B3E99">
        <w:trPr>
          <w:trHeight w:hRule="exact" w:val="340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9065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до 1</w:t>
            </w: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45%</w:t>
            </w:r>
          </w:p>
        </w:tc>
      </w:tr>
      <w:tr w:rsidR="001E5779" w:rsidRPr="00906591" w:rsidTr="003B3E99">
        <w:trPr>
          <w:trHeight w:hRule="exact" w:val="340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15 до </w:t>
            </w: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лет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</w:tr>
      <w:tr w:rsidR="001E5779" w:rsidRPr="00906591" w:rsidTr="003B3E99">
        <w:trPr>
          <w:trHeight w:hRule="exact" w:val="340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от 20 </w:t>
            </w: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22 лет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55%</w:t>
            </w:r>
          </w:p>
        </w:tc>
      </w:tr>
      <w:tr w:rsidR="001E5779" w:rsidRPr="00906591" w:rsidTr="003B3E99">
        <w:trPr>
          <w:trHeight w:hRule="exact" w:val="340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22 до 25 лет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65%</w:t>
            </w:r>
          </w:p>
        </w:tc>
      </w:tr>
      <w:tr w:rsidR="001E5779" w:rsidRPr="00906591" w:rsidTr="003B3E99">
        <w:trPr>
          <w:trHeight w:hRule="exact" w:val="340"/>
          <w:jc w:val="center"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 лет </w:t>
            </w:r>
            <w:r w:rsidRPr="0090659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</w:t>
            </w: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более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779" w:rsidRPr="00906591" w:rsidRDefault="001E5779" w:rsidP="001E5779">
            <w:pPr>
              <w:shd w:val="clear" w:color="auto" w:fill="FFFFFF"/>
              <w:spacing w:line="240" w:lineRule="auto"/>
              <w:ind w:right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</w:tr>
    </w:tbl>
    <w:p w:rsidR="001E5779" w:rsidRPr="00906591" w:rsidRDefault="001E5779" w:rsidP="001E5779">
      <w:pPr>
        <w:shd w:val="clear" w:color="auto" w:fill="FFFFFF"/>
        <w:spacing w:before="226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Дополнительные выплаты:</w:t>
      </w:r>
    </w:p>
    <w:p w:rsidR="001E5779" w:rsidRPr="00906591" w:rsidRDefault="001E5779" w:rsidP="001E5779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Единовременное денежное вознаграждение по итогам календарного (учебного) года по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решению командира воинской части в размере не менее трех окладов денежного содержания.</w:t>
      </w:r>
    </w:p>
    <w:p w:rsidR="001E5779" w:rsidRPr="00906591" w:rsidRDefault="001E5779" w:rsidP="001E5779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Премия за образцовое выполнение воинского долга в размере до трех окладов денежного </w:t>
      </w:r>
      <w:r w:rsidRPr="0090659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содержания в год.</w:t>
      </w:r>
    </w:p>
    <w:p w:rsidR="001E5779" w:rsidRPr="00906591" w:rsidRDefault="001E5779" w:rsidP="001E5779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в размере не менее двух окладов денежного содержания в год.</w:t>
      </w:r>
    </w:p>
    <w:p w:rsidR="001E5779" w:rsidRPr="00906591" w:rsidRDefault="001E5779" w:rsidP="001E5779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Подъемное пособие в размере двух окладов денежного содержания на военнослужащего, </w:t>
      </w:r>
      <w:r w:rsidRPr="0090659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одного оклада денежного содержания на супруга и половины оклада денежного содержания на </w:t>
      </w:r>
      <w:r w:rsidRPr="0090659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каждого члена семьи военнослужащего (выплачивается при переезде на новое место службы в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другой населенный пункт).</w:t>
      </w:r>
    </w:p>
    <w:p w:rsidR="001E5779" w:rsidRPr="00906591" w:rsidRDefault="001E5779" w:rsidP="001E5779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РФ 2003 года № 523, военнослужащим, </w:t>
      </w:r>
      <w:r w:rsidRPr="009065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проходящим военную службу по контракту на должностях, подлежащих замещению солдатами и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сержантами, выплачивается денежная компенсация на санаторно-курортное лечение и к</w:t>
      </w:r>
      <w:r>
        <w:rPr>
          <w:rFonts w:ascii="Times New Roman" w:hAnsi="Times New Roman" w:cs="Times New Roman"/>
          <w:color w:val="000000"/>
          <w:sz w:val="28"/>
          <w:szCs w:val="28"/>
        </w:rPr>
        <w:t>омпенсация проезда в отпуск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5779" w:rsidRPr="00906591" w:rsidRDefault="001E5779" w:rsidP="001E5779">
      <w:pPr>
        <w:shd w:val="clear" w:color="auto" w:fill="FFFFFF"/>
        <w:tabs>
          <w:tab w:val="left" w:pos="1104"/>
        </w:tabs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659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Ежемесячные надбавки за особые условия боевой подготовки некоторым категориям </w:t>
      </w:r>
      <w:r w:rsidRPr="0090659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военнослужащих, проходящим воинскую службу по контракту в воинских частях постоянной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боевой готовности, переводимых на новый способ комплектования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1E5779" w:rsidRPr="00906591" w:rsidRDefault="001E5779" w:rsidP="001E5779">
      <w:pPr>
        <w:shd w:val="clear" w:color="auto" w:fill="FFFFFF"/>
        <w:tabs>
          <w:tab w:val="left" w:pos="1176"/>
        </w:tabs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06591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Выплата (в виде единовременного пособия) на обзаведение имуществом первой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необходимости в размере до 12 окладов месячного денежного содержания в одном из следующих </w:t>
      </w:r>
      <w:r w:rsidRPr="0090659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случаев:</w:t>
      </w:r>
    </w:p>
    <w:p w:rsidR="001E5779" w:rsidRPr="00906591" w:rsidRDefault="001E5779" w:rsidP="001E5779">
      <w:pPr>
        <w:shd w:val="clear" w:color="auto" w:fill="FFFFFF"/>
        <w:tabs>
          <w:tab w:val="left" w:pos="1061"/>
        </w:tabs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течение 3 месяцев со дня назначения на воинскую должность при заключении </w:t>
      </w:r>
      <w:r w:rsidRPr="009065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военнослужащими, проходящими службу по призыву, или гражданами, поступающими на военную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службу по контракту, первого контракта о прохождении военной службы на срок 5 лет и более;</w:t>
      </w:r>
    </w:p>
    <w:p w:rsidR="001E5779" w:rsidRPr="00906591" w:rsidRDefault="001E5779" w:rsidP="001E5779">
      <w:pPr>
        <w:shd w:val="clear" w:color="auto" w:fill="FFFFFF"/>
        <w:tabs>
          <w:tab w:val="left" w:pos="950"/>
        </w:tabs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 течение 3 месяцев со дня заключения первого брака.</w:t>
      </w:r>
    </w:p>
    <w:p w:rsidR="001E5779" w:rsidRPr="00906591" w:rsidRDefault="001E5779" w:rsidP="001E5779">
      <w:pPr>
        <w:shd w:val="clear" w:color="auto" w:fill="FFFFFF"/>
        <w:tabs>
          <w:tab w:val="left" w:pos="950"/>
        </w:tabs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779" w:rsidRPr="001E5779" w:rsidRDefault="001E5779" w:rsidP="001E5779">
      <w:pPr>
        <w:shd w:val="clear" w:color="auto" w:fill="FFFFFF"/>
        <w:spacing w:line="240" w:lineRule="auto"/>
        <w:ind w:right="1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E57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СТРАХОВЫЕ ГАРАНТИИ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Военнослужащие подлежат обязательному государственному личному страхованию за счет </w:t>
      </w:r>
      <w:r w:rsidRPr="009065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средств федерального бюджета. Страховые суммы выплачиваются при наступлении страховых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случаев в следующих размерах:</w:t>
      </w:r>
    </w:p>
    <w:p w:rsidR="001E5779" w:rsidRPr="00906591" w:rsidRDefault="001E5779" w:rsidP="001E5779">
      <w:pPr>
        <w:pStyle w:val="a3"/>
        <w:numPr>
          <w:ilvl w:val="0"/>
          <w:numId w:val="8"/>
        </w:numPr>
        <w:shd w:val="clear" w:color="auto" w:fill="FFFFFF"/>
        <w:tabs>
          <w:tab w:val="left" w:pos="960"/>
          <w:tab w:val="left" w:pos="1276"/>
        </w:tabs>
        <w:ind w:left="0" w:right="1" w:firstLine="851"/>
        <w:jc w:val="both"/>
        <w:rPr>
          <w:sz w:val="28"/>
          <w:szCs w:val="28"/>
        </w:rPr>
      </w:pPr>
      <w:r w:rsidRPr="00906591">
        <w:rPr>
          <w:color w:val="000000"/>
          <w:spacing w:val="1"/>
          <w:sz w:val="28"/>
          <w:szCs w:val="28"/>
        </w:rPr>
        <w:t xml:space="preserve">В случае гибели (смерти) военнослужащего в период прохождения военной службы, либо до истечения одного года после увольнения с военной службы вследствие увечья (ранения, травмы, </w:t>
      </w:r>
      <w:r w:rsidRPr="00906591">
        <w:rPr>
          <w:color w:val="000000"/>
          <w:sz w:val="28"/>
          <w:szCs w:val="28"/>
        </w:rPr>
        <w:t xml:space="preserve">контузии) или заболеваний, полученных в </w:t>
      </w:r>
      <w:r w:rsidRPr="00906591">
        <w:rPr>
          <w:color w:val="000000"/>
          <w:sz w:val="28"/>
          <w:szCs w:val="28"/>
        </w:rPr>
        <w:lastRenderedPageBreak/>
        <w:t xml:space="preserve">период прохождения военной службы 25 окладов </w:t>
      </w:r>
      <w:r w:rsidRPr="00906591">
        <w:rPr>
          <w:color w:val="000000"/>
          <w:spacing w:val="-2"/>
          <w:sz w:val="28"/>
          <w:szCs w:val="28"/>
        </w:rPr>
        <w:t>каждому члену его семьи;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случае установления военнослужащему инвалидности в период прохождения военной </w:t>
      </w:r>
      <w:r w:rsidRPr="009065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службы, либо до истечения одного года после увольнения с военной службы вследствие увечья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(ранения, травмы, контузии) или заболеваний, полученных в период прохождения военной службы: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инвалиду </w:t>
      </w:r>
      <w:r w:rsidRPr="0090659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 группы - 75 окладов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инвалиду </w:t>
      </w:r>
      <w:r w:rsidRPr="0090659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 группы - 50 окладов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инвалиду </w:t>
      </w:r>
      <w:r w:rsidRPr="00906591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 группы - 25 окладов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случае получения военнослужащим в период прохождения военной службы тяжелого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увечья (ранения, травмы, контузии) - 10 окладов, легкого увечья (ранения, травмы, контузии) - 5 </w:t>
      </w:r>
      <w:r w:rsidRPr="00906591">
        <w:rPr>
          <w:rFonts w:ascii="Times New Roman" w:hAnsi="Times New Roman" w:cs="Times New Roman"/>
          <w:color w:val="000000"/>
          <w:spacing w:val="-4"/>
          <w:sz w:val="28"/>
          <w:szCs w:val="28"/>
        </w:rPr>
        <w:t>окладов.</w:t>
      </w:r>
      <w:proofErr w:type="gramEnd"/>
    </w:p>
    <w:p w:rsidR="001E5779" w:rsidRPr="00906591" w:rsidRDefault="001E5779" w:rsidP="001E5779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1276"/>
        </w:tabs>
        <w:ind w:left="0" w:right="1" w:firstLine="851"/>
        <w:jc w:val="both"/>
        <w:rPr>
          <w:sz w:val="28"/>
          <w:szCs w:val="28"/>
        </w:rPr>
      </w:pPr>
      <w:proofErr w:type="gramStart"/>
      <w:r w:rsidRPr="00906591">
        <w:rPr>
          <w:color w:val="000000"/>
          <w:spacing w:val="9"/>
          <w:sz w:val="28"/>
          <w:szCs w:val="28"/>
        </w:rPr>
        <w:t xml:space="preserve">В  случае гибели (смерти) военнослужащих, наступившей при  исполнении ими </w:t>
      </w:r>
      <w:r w:rsidRPr="00906591">
        <w:rPr>
          <w:color w:val="000000"/>
          <w:spacing w:val="2"/>
          <w:sz w:val="28"/>
          <w:szCs w:val="28"/>
        </w:rPr>
        <w:t xml:space="preserve">обязанностей военной службы, либо их смерти, наступившей вследствие увечья (ранения, травмы, </w:t>
      </w:r>
      <w:r w:rsidRPr="00906591">
        <w:rPr>
          <w:color w:val="000000"/>
          <w:spacing w:val="7"/>
          <w:sz w:val="28"/>
          <w:szCs w:val="28"/>
        </w:rPr>
        <w:t xml:space="preserve">контузии) или заболеваний, полученных в период прохождения военной службы до истечения </w:t>
      </w:r>
      <w:r w:rsidRPr="00906591">
        <w:rPr>
          <w:color w:val="000000"/>
          <w:spacing w:val="3"/>
          <w:sz w:val="28"/>
          <w:szCs w:val="28"/>
        </w:rPr>
        <w:t xml:space="preserve">одного года после увольнения с военной службы, членам их семей выплачивается в равных долях </w:t>
      </w:r>
      <w:r w:rsidRPr="00906591">
        <w:rPr>
          <w:color w:val="000000"/>
          <w:sz w:val="28"/>
          <w:szCs w:val="28"/>
        </w:rPr>
        <w:t xml:space="preserve">единовременное пособие в размере 120 окладов денежного содержания, установленных на день </w:t>
      </w:r>
      <w:r w:rsidRPr="00906591">
        <w:rPr>
          <w:color w:val="000000"/>
          <w:spacing w:val="-3"/>
          <w:sz w:val="28"/>
          <w:szCs w:val="28"/>
        </w:rPr>
        <w:t>выплаты пособия.</w:t>
      </w:r>
      <w:proofErr w:type="gramEnd"/>
    </w:p>
    <w:p w:rsidR="001E5779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досрочном увольнении военнослужащих, проходящих военную службу по контракту, с военной службы в связи с признанием их негодными к военной службы вследствие увечья (ранения, </w:t>
      </w:r>
      <w:r w:rsidRPr="009065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травмы, контузии) или заболеваний, полученных в период прохождения военной службы, им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выплачивается единовременное пособие в размере 60 окладов денежного содержания,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установленных на день выплаты пособия.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779" w:rsidRPr="001E5779" w:rsidRDefault="001E5779" w:rsidP="001E5779">
      <w:pPr>
        <w:shd w:val="clear" w:color="auto" w:fill="FFFFFF"/>
        <w:spacing w:before="264" w:line="240" w:lineRule="auto"/>
        <w:ind w:right="1"/>
        <w:contextualSpacing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E577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МЕДИЦИНСКОЕ ОБЕСПЕЧЕНИЕ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Военнослужащие имеют право на бесплатную медицинскую помощь, в том числе на </w:t>
      </w:r>
      <w:r w:rsidRPr="009065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изготовление и ремонт зубных протезов (за исключением протезов из драгоценных металлов и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других дорогостоящих материалов), бесплатное обеспечение лекарствами, изделиями медицинского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назначения по рецептам врачей в медицинских, военно-медицинских учреждениях.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9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Военнослужащие, проходящие военную службу по контракту (за исключением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военнослужащих, проходящих военную службу по контракту в соединениях и воинских частях </w:t>
      </w:r>
      <w:r w:rsidRPr="009065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постоянной готовности на должностях, подлежащих комплектованию солдатами, матросами,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сержантами и старшинами, и поступивших на военную службу по контракту после 1 января 2004 </w:t>
      </w:r>
      <w:r w:rsidRPr="0090659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года) и члены семей военнослужащих во время отпуска, но не более одного раза в год,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обеспечиваются санаторно-курортным лечением и</w:t>
      </w:r>
      <w:proofErr w:type="gramEnd"/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организованным отдыхом в санаториях, домах </w:t>
      </w:r>
      <w:r w:rsidRPr="0090659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отдыха, пансионатах, детских оздоровительных лагерях, на туристских базах Министерства обороны Российской Федерации</w:t>
      </w:r>
    </w:p>
    <w:p w:rsidR="001E5779" w:rsidRPr="00906591" w:rsidRDefault="001E5779" w:rsidP="001E5779">
      <w:pPr>
        <w:shd w:val="clear" w:color="auto" w:fill="FFFFFF"/>
        <w:spacing w:before="5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военнослужащие оплачивают 25 процентов, а члены их семей - 50 процентов </w:t>
      </w:r>
      <w:r w:rsidRPr="009065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стоимости путевки, за исключением случаев, когда в соответствии с федеральными законами и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иными нормативными правовыми актами Российской Федерации определены иные условия оплаты. </w:t>
      </w:r>
      <w:r w:rsidRPr="0090659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При этом указанным военнослужащим ежегодно независимо от приобретения путевки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выплачивается денежная компенсация на самого военнослужащего и на супруга военнослужащего - гражданина и каждого его несовершеннолетнего ребенка.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91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Военнослужащим, проходящим военную службу по контракту в соединениях и воинских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частях постоянной готовности на должностях, подлежащих комплектованию солдатами, матросами,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сержантами и старшинами, и поступившим на военную службу по контракту после 1 января 2004 года, вместо ежегодного обеспечения санаторно-курортным лечением и организованным отдыхом выплачивается ежемесячная денежная компенсация за санаторно-курортное лечение и для проезда к месту проведения отпуска и обратно </w:t>
      </w:r>
      <w:proofErr w:type="gramEnd"/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9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Военнослужащие, проходящие военную служб у по контракту (за исключением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военнослужащих, проходящих военную службу по контракту в соединениях и воинских частях </w:t>
      </w:r>
      <w:r w:rsidRPr="009065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постоянной готовности на должностях, подлежащих комплектованию солдатами, матросами,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сержантами и старшинами, и поступивших на военную службу по контракту после 1 января 2004 </w:t>
      </w:r>
      <w:r w:rsidRPr="009065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года), получившие увечье (ранение, травму, контузию) или заболевание при исполнении ими </w:t>
      </w:r>
      <w:r w:rsidRPr="00906591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обязанностей военной службы, после госпитального лечения имеют</w:t>
      </w:r>
      <w:proofErr w:type="gramEnd"/>
      <w:r w:rsidRPr="0090659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право на внеочередное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получение путевок в санаторно-курортные и оздоровительные учреждения Министерства обороны </w:t>
      </w:r>
      <w:r w:rsidRPr="0090659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 Федерации.</w:t>
      </w:r>
    </w:p>
    <w:p w:rsidR="001E5779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659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Военнослужащим, проходящим военную служб) по контракту, для оплаты стоимости путевок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их детей школьного возраста (до 15 лет включительно) в организации отдыха и оздоровления детей,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открытые в установленном порядке на территории Российской Федерации, производится выплата в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порядке и размерах, определяемых приказом Министра обороны Российской Федерации </w:t>
      </w:r>
      <w:smartTag w:uri="urn:schemas-microsoft-com:office:smarttags" w:element="metricconverter">
        <w:smartTagPr>
          <w:attr w:name="ProductID" w:val="2005 г"/>
        </w:smartTagPr>
        <w:r w:rsidRPr="00906591">
          <w:rPr>
            <w:rFonts w:ascii="Times New Roman" w:hAnsi="Times New Roman" w:cs="Times New Roman"/>
            <w:color w:val="000000"/>
            <w:sz w:val="28"/>
            <w:szCs w:val="28"/>
          </w:rPr>
          <w:t>2005 г</w:t>
        </w:r>
      </w:smartTag>
      <w:r w:rsidRPr="00906591">
        <w:rPr>
          <w:rFonts w:ascii="Times New Roman" w:hAnsi="Times New Roman" w:cs="Times New Roman"/>
          <w:color w:val="000000"/>
          <w:sz w:val="28"/>
          <w:szCs w:val="28"/>
        </w:rPr>
        <w:t>. № 257.</w:t>
      </w:r>
      <w:proofErr w:type="gramEnd"/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Указанные выплаты производятся исключительно в случаях, если путевки в организации </w:t>
      </w:r>
      <w:r w:rsidRPr="009065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отдыха и оздоровления детей не могут быть предоставлены в порядке, предусматриваемом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нормативными правовыми актами Российской Федерации для </w:t>
      </w:r>
      <w:proofErr w:type="gramStart"/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детей</w:t>
      </w:r>
      <w:proofErr w:type="gramEnd"/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застрахованных граждан с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привлечением средств Фонда социального страхования Российской Федерации.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779" w:rsidRPr="001E5779" w:rsidRDefault="001E5779" w:rsidP="001E5779">
      <w:pPr>
        <w:shd w:val="clear" w:color="auto" w:fill="FFFFFF"/>
        <w:spacing w:before="499" w:line="240" w:lineRule="auto"/>
        <w:ind w:right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7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ПРАВО НА ОТДЫХ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5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Военнослужащим, проходящим военную службу по контракту в соединениях и воинских </w:t>
      </w:r>
      <w:r w:rsidRPr="00906591">
        <w:rPr>
          <w:rFonts w:ascii="Times New Roman" w:hAnsi="Times New Roman" w:cs="Times New Roman"/>
          <w:color w:val="000000"/>
          <w:spacing w:val="6"/>
          <w:sz w:val="28"/>
          <w:szCs w:val="28"/>
        </w:rPr>
        <w:t>частях постоянной готовности предоставляется</w:t>
      </w:r>
      <w:proofErr w:type="gramEnd"/>
      <w:r w:rsidRPr="0090659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не менее одних суток отдыха еженедельно,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остальным военнослужащим, проходящим военную службу по контракту, предоставляется не менее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одних суток отдыха еженедельно, но не менее шести суток отдыха в месяц. При привлечении к </w:t>
      </w:r>
      <w:r w:rsidRPr="00906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исполнению обязанностей военной службы в выходные и праздничные дни, отдых предоставляется в </w:t>
      </w:r>
      <w:r w:rsidRPr="00906591">
        <w:rPr>
          <w:rFonts w:ascii="Times New Roman" w:hAnsi="Times New Roman" w:cs="Times New Roman"/>
          <w:color w:val="000000"/>
          <w:spacing w:val="-3"/>
          <w:sz w:val="28"/>
          <w:szCs w:val="28"/>
        </w:rPr>
        <w:t>другие дни недели.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Военнослужащим ежегодно предоставляется основной отпуск, продолжительность которого зависит от общей продолжительности военной службы и составляет: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при выслуге менее 10 лет - 30 суток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при выслуге 10 лет и более - 35 суток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при выслуге 15 лет и более - 40 суток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z w:val="28"/>
          <w:szCs w:val="28"/>
        </w:rPr>
        <w:t>при выслуге более 20 лет - 45 суток</w:t>
      </w:r>
    </w:p>
    <w:p w:rsidR="001E5779" w:rsidRPr="00906591" w:rsidRDefault="001E5779" w:rsidP="001E5779">
      <w:pPr>
        <w:shd w:val="clear" w:color="auto" w:fill="FFFFFF"/>
        <w:spacing w:before="14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Продолжительность основного отпуска военнослужащих увеличивается на количество суток, </w:t>
      </w:r>
      <w:r w:rsidRPr="00906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необходимое для проезда к месту использования отпуска и обратно, но не менее одних суток в один </w:t>
      </w:r>
      <w:r w:rsidRPr="0090659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конец. Если основной отпуск военнослужащим предоставлен по частям, то время, необходимое для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проезда к месту использования отпуска и обратно, предоставляется один раз.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11"/>
          <w:sz w:val="28"/>
          <w:szCs w:val="28"/>
        </w:rPr>
        <w:lastRenderedPageBreak/>
        <w:t xml:space="preserve">Военнослужащему может быть в ряде случаев предоставлен отпуск по личным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>обстоятельствам на срок до 10 суток.</w:t>
      </w:r>
    </w:p>
    <w:p w:rsidR="001E5779" w:rsidRPr="00906591" w:rsidRDefault="001E5779" w:rsidP="001E5779">
      <w:pPr>
        <w:shd w:val="clear" w:color="auto" w:fill="FFFFFF"/>
        <w:spacing w:before="10" w:line="240" w:lineRule="auto"/>
        <w:ind w:right="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5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Законодательно закреплено право супругов военнослужащих на получение по месту их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работы отпуска одновременно с отпуском военнослужащих. При этом продолжительность отпуска </w:t>
      </w:r>
      <w:r w:rsidRPr="009065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супругов военнослужащих может быть по их желанию равной продолжительности отпуска </w:t>
      </w:r>
      <w:r w:rsidRPr="00906591">
        <w:rPr>
          <w:rFonts w:ascii="Times New Roman" w:hAnsi="Times New Roman" w:cs="Times New Roman"/>
          <w:color w:val="000000"/>
          <w:sz w:val="28"/>
          <w:szCs w:val="28"/>
        </w:rPr>
        <w:t xml:space="preserve">военнослужащих. Часть отпуска супругов военнослужащих, превышающая продолжительность </w:t>
      </w:r>
      <w:r w:rsidRPr="009065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ежегодного отпуска по основному месту их работы, предоставляется без сохранения заработной </w:t>
      </w:r>
      <w:r w:rsidRPr="00906591">
        <w:rPr>
          <w:rFonts w:ascii="Times New Roman" w:hAnsi="Times New Roman" w:cs="Times New Roman"/>
          <w:color w:val="000000"/>
          <w:spacing w:val="-5"/>
          <w:sz w:val="28"/>
          <w:szCs w:val="28"/>
        </w:rPr>
        <w:t>платы.</w:t>
      </w:r>
    </w:p>
    <w:p w:rsidR="001E5779" w:rsidRDefault="001E5779" w:rsidP="001E5779">
      <w:pPr>
        <w:shd w:val="clear" w:color="auto" w:fill="FFFFFF"/>
        <w:spacing w:before="317" w:line="240" w:lineRule="auto"/>
        <w:ind w:right="1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</w:pPr>
    </w:p>
    <w:p w:rsidR="001E5779" w:rsidRPr="00906591" w:rsidRDefault="001E5779" w:rsidP="001E5779">
      <w:pPr>
        <w:shd w:val="clear" w:color="auto" w:fill="FFFFFF"/>
        <w:spacing w:before="317" w:line="240" w:lineRule="auto"/>
        <w:ind w:right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91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 xml:space="preserve">ВОИН! За свою верную службу ты один </w:t>
      </w:r>
      <w:proofErr w:type="gramStart"/>
      <w:r w:rsidRPr="00906591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>в</w:t>
      </w:r>
      <w:proofErr w:type="gramEnd"/>
    </w:p>
    <w:p w:rsidR="001E5779" w:rsidRPr="00906591" w:rsidRDefault="001E5779" w:rsidP="001E5779">
      <w:pPr>
        <w:shd w:val="clear" w:color="auto" w:fill="FFFFFF"/>
        <w:spacing w:before="10" w:line="240" w:lineRule="auto"/>
        <w:ind w:right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6591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государстве</w:t>
      </w:r>
      <w:proofErr w:type="gramEnd"/>
      <w:r w:rsidRPr="00906591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имеешь право на получение этих льгот.</w:t>
      </w:r>
    </w:p>
    <w:p w:rsidR="001E5779" w:rsidRPr="00906591" w:rsidRDefault="001E5779" w:rsidP="001E5779">
      <w:pPr>
        <w:shd w:val="clear" w:color="auto" w:fill="FFFFFF"/>
        <w:spacing w:line="240" w:lineRule="auto"/>
        <w:ind w:right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59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Служба по контракту - твой шанс на </w:t>
      </w:r>
      <w:proofErr w:type="gramStart"/>
      <w:r w:rsidRPr="0090659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достойную</w:t>
      </w:r>
      <w:proofErr w:type="gramEnd"/>
    </w:p>
    <w:p w:rsidR="001E5779" w:rsidRPr="00906591" w:rsidRDefault="001E5779" w:rsidP="001E5779">
      <w:pPr>
        <w:shd w:val="clear" w:color="auto" w:fill="FFFFFF"/>
        <w:spacing w:line="240" w:lineRule="auto"/>
        <w:ind w:right="1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-1"/>
          <w:position w:val="-4"/>
          <w:sz w:val="28"/>
          <w:szCs w:val="28"/>
          <w:lang w:val="en-US"/>
        </w:rPr>
      </w:pPr>
      <w:r w:rsidRPr="00906591">
        <w:rPr>
          <w:rFonts w:ascii="Times New Roman" w:hAnsi="Times New Roman" w:cs="Times New Roman"/>
          <w:b/>
          <w:i/>
          <w:iCs/>
          <w:color w:val="000000"/>
          <w:spacing w:val="-1"/>
          <w:position w:val="-4"/>
          <w:sz w:val="28"/>
          <w:szCs w:val="28"/>
        </w:rPr>
        <w:t>жизнь.</w:t>
      </w:r>
    </w:p>
    <w:p w:rsidR="001E5779" w:rsidRDefault="001E5779" w:rsidP="001E5779">
      <w:pPr>
        <w:shd w:val="clear" w:color="auto" w:fill="FFFFFF"/>
        <w:spacing w:before="101"/>
        <w:ind w:right="1" w:firstLine="851"/>
        <w:jc w:val="both"/>
        <w:rPr>
          <w:i/>
          <w:iCs/>
          <w:color w:val="000000"/>
          <w:spacing w:val="-1"/>
          <w:position w:val="-4"/>
          <w:sz w:val="28"/>
          <w:szCs w:val="28"/>
          <w:lang w:val="en-US"/>
        </w:rPr>
      </w:pPr>
    </w:p>
    <w:p w:rsidR="00210E2E" w:rsidRDefault="00210E2E"/>
    <w:sectPr w:rsidR="00210E2E" w:rsidSect="001E5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81D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936436"/>
    <w:multiLevelType w:val="singleLevel"/>
    <w:tmpl w:val="74928490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FF2AE2"/>
    <w:multiLevelType w:val="singleLevel"/>
    <w:tmpl w:val="C1EA9F78"/>
    <w:lvl w:ilvl="0">
      <w:start w:val="4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1D0E54D1"/>
    <w:multiLevelType w:val="hybridMultilevel"/>
    <w:tmpl w:val="F31E69FC"/>
    <w:lvl w:ilvl="0" w:tplc="B9BC19B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CC4ECB"/>
    <w:multiLevelType w:val="singleLevel"/>
    <w:tmpl w:val="F6F22BB6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5">
    <w:nsid w:val="32A40608"/>
    <w:multiLevelType w:val="singleLevel"/>
    <w:tmpl w:val="A7A6348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5779"/>
    <w:rsid w:val="001E5779"/>
    <w:rsid w:val="0021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7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2577</Words>
  <Characters>14689</Characters>
  <Application>Microsoft Office Word</Application>
  <DocSecurity>0</DocSecurity>
  <Lines>122</Lines>
  <Paragraphs>34</Paragraphs>
  <ScaleCrop>false</ScaleCrop>
  <Company>исполком</Company>
  <LinksUpToDate>false</LinksUpToDate>
  <CharactersWithSpaces>17232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2013-10-18T06:51:00Z</dcterms:created>
  <dcterms:modified xsi:type="dcterms:W3CDTF">2013-10-18T06:52:00Z</dcterms:modified>
</cp:coreProperties>
</file>