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в рамках Конкурса «Ежегодная общественная премия «Регионы – устойчивое развитие»  (далее – Конкурс) (ссылка на официальный сайт: </w:t>
      </w:r>
      <w:hyperlink r:id="rId7" w:history="1">
        <w:r>
          <w:rPr>
            <w:rStyle w:val="a7"/>
            <w:szCs w:val="28"/>
          </w:rPr>
          <w:t>www.infra-konkurs.ru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8" w:history="1">
        <w:r>
          <w:rPr>
            <w:rStyle w:val="a7"/>
            <w:szCs w:val="28"/>
          </w:rPr>
          <w:t>www.sberbank.ru/ru/legal/credits/award_regions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</w:t>
      </w:r>
      <w:proofErr w:type="gramEnd"/>
      <w:r>
        <w:rPr>
          <w:szCs w:val="28"/>
        </w:rPr>
        <w:t xml:space="preserve"> проекта.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сегодняшний день  органами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>
        <w:rPr>
          <w:szCs w:val="28"/>
        </w:rPr>
        <w:t xml:space="preserve">, согласовано и подписано 154 инвестиционных </w:t>
      </w:r>
      <w:r w:rsidR="00227856">
        <w:rPr>
          <w:szCs w:val="28"/>
        </w:rPr>
        <w:t xml:space="preserve">соглашения на сумму 168 </w:t>
      </w:r>
      <w:proofErr w:type="spellStart"/>
      <w:r w:rsidR="00227856">
        <w:rPr>
          <w:szCs w:val="28"/>
        </w:rPr>
        <w:lastRenderedPageBreak/>
        <w:t>млрд</w:t>
      </w:r>
      <w:proofErr w:type="gramStart"/>
      <w:r w:rsidR="00227856">
        <w:rPr>
          <w:szCs w:val="28"/>
        </w:rPr>
        <w:t>.р</w:t>
      </w:r>
      <w:proofErr w:type="gramEnd"/>
      <w:r w:rsidR="00227856">
        <w:rPr>
          <w:szCs w:val="28"/>
        </w:rPr>
        <w:t>ублей</w:t>
      </w:r>
      <w:proofErr w:type="spellEnd"/>
      <w:r w:rsidR="00227856"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9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10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</w:p>
    <w:p w:rsidR="00BF4398" w:rsidRDefault="00BF4398">
      <w:pPr>
        <w:spacing w:line="360" w:lineRule="auto"/>
        <w:jc w:val="both"/>
        <w:rPr>
          <w:szCs w:val="28"/>
        </w:rPr>
      </w:pPr>
    </w:p>
    <w:p w:rsidR="00BF4398" w:rsidRDefault="00BF4398">
      <w:pPr>
        <w:ind w:firstLine="708"/>
      </w:pPr>
    </w:p>
    <w:sectPr w:rsidR="00BF43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6B" w:rsidRDefault="0042726B">
      <w:r>
        <w:separator/>
      </w:r>
    </w:p>
  </w:endnote>
  <w:endnote w:type="continuationSeparator" w:id="0">
    <w:p w:rsidR="0042726B" w:rsidRDefault="004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6B" w:rsidRDefault="0042726B">
      <w:r>
        <w:separator/>
      </w:r>
    </w:p>
  </w:footnote>
  <w:footnote w:type="continuationSeparator" w:id="0">
    <w:p w:rsidR="0042726B" w:rsidRDefault="0042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42726B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8"/>
    <w:rsid w:val="00227856"/>
    <w:rsid w:val="00376E19"/>
    <w:rsid w:val="0042726B"/>
    <w:rsid w:val="00751F5F"/>
    <w:rsid w:val="00AD28A2"/>
    <w:rsid w:val="00B823B1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legal/credits/award_reg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Вера</cp:lastModifiedBy>
  <cp:revision>7</cp:revision>
  <cp:lastPrinted>2018-12-26T12:03:00Z</cp:lastPrinted>
  <dcterms:created xsi:type="dcterms:W3CDTF">2019-02-04T13:11:00Z</dcterms:created>
  <dcterms:modified xsi:type="dcterms:W3CDTF">2019-02-21T08:06:00Z</dcterms:modified>
</cp:coreProperties>
</file>